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27D7FE3" w14:textId="2560D97E" w:rsidR="00701ED5" w:rsidRPr="00737AF6" w:rsidRDefault="00701ED5" w:rsidP="00701ED5">
      <w:pPr>
        <w:spacing w:line="276" w:lineRule="auto"/>
        <w:ind w:right="1843"/>
        <w:jc w:val="both"/>
        <w:rPr>
          <w:rFonts w:ascii="Montserrat" w:hAnsi="Montserrat"/>
          <w:sz w:val="18"/>
          <w:szCs w:val="18"/>
        </w:rPr>
      </w:pPr>
      <w:r w:rsidRPr="00737AF6">
        <w:rPr>
          <w:rFonts w:ascii="Montserrat" w:hAnsi="Montserrat"/>
          <w:sz w:val="18"/>
          <w:szCs w:val="18"/>
        </w:rPr>
        <w:t xml:space="preserve">POC </w:t>
      </w:r>
      <w:r w:rsidR="00D22046" w:rsidRPr="00737AF6">
        <w:rPr>
          <w:rFonts w:ascii="Montserrat" w:hAnsi="Montserrat"/>
          <w:sz w:val="18"/>
          <w:szCs w:val="18"/>
        </w:rPr>
        <w:t>ISPO Award</w:t>
      </w:r>
    </w:p>
    <w:p w14:paraId="5F302BB8" w14:textId="77777777" w:rsidR="00D22046" w:rsidRPr="00D22046" w:rsidRDefault="00D22046" w:rsidP="00D22046">
      <w:pPr>
        <w:spacing w:line="276" w:lineRule="auto"/>
        <w:ind w:right="1843"/>
        <w:jc w:val="both"/>
        <w:rPr>
          <w:rFonts w:ascii="Montserrat" w:hAnsi="Montserrat"/>
          <w:b/>
          <w:bCs/>
          <w:noProof/>
          <w:sz w:val="26"/>
          <w:szCs w:val="26"/>
          <w:lang w:eastAsia="de-DE"/>
        </w:rPr>
      </w:pPr>
      <w:r w:rsidRPr="00D22046">
        <w:rPr>
          <w:rFonts w:ascii="Montserrat" w:hAnsi="Montserrat"/>
          <w:b/>
          <w:bCs/>
          <w:noProof/>
          <w:sz w:val="26"/>
          <w:szCs w:val="26"/>
          <w:lang w:eastAsia="de-DE"/>
        </w:rPr>
        <w:t xml:space="preserve">POC beginnt 2021 mit einer Vielzahl von ISPO Awards </w:t>
      </w:r>
    </w:p>
    <w:p w14:paraId="337E79C1" w14:textId="77777777" w:rsidR="00D22046" w:rsidRPr="00D22046" w:rsidRDefault="00D22046" w:rsidP="00D22046">
      <w:pPr>
        <w:spacing w:line="276" w:lineRule="auto"/>
        <w:ind w:right="1843"/>
        <w:jc w:val="both"/>
        <w:rPr>
          <w:rFonts w:ascii="Montserrat" w:hAnsi="Montserrat"/>
          <w:b/>
          <w:bCs/>
          <w:sz w:val="22"/>
          <w:szCs w:val="22"/>
        </w:rPr>
      </w:pPr>
      <w:r w:rsidRPr="00D22046">
        <w:rPr>
          <w:rFonts w:ascii="Montserrat" w:hAnsi="Montserrat"/>
          <w:b/>
          <w:bCs/>
          <w:sz w:val="22"/>
          <w:szCs w:val="22"/>
        </w:rPr>
        <w:t>POC, das sich mit Sicherheit, Innovation und Design einen Namen gemacht hat, hat drei ISPO-Awards für Produkte und Innovationen aus seiner neuen Winterkollektion 2021/22 gewonnen.</w:t>
      </w:r>
    </w:p>
    <w:p w14:paraId="435AF4AA" w14:textId="0ADCE14D" w:rsidR="00701ED5" w:rsidRPr="00737AF6" w:rsidRDefault="00701ED5" w:rsidP="00701ED5">
      <w:pPr>
        <w:spacing w:line="276" w:lineRule="auto"/>
        <w:ind w:right="1843"/>
        <w:jc w:val="both"/>
        <w:rPr>
          <w:rFonts w:ascii="Montserrat" w:hAnsi="Montserrat"/>
          <w:sz w:val="22"/>
          <w:szCs w:val="22"/>
        </w:rPr>
      </w:pPr>
    </w:p>
    <w:p w14:paraId="4DDE40F4" w14:textId="77777777" w:rsidR="00D22046" w:rsidRPr="00D22046" w:rsidRDefault="00D22046" w:rsidP="00D22046">
      <w:pPr>
        <w:spacing w:line="276" w:lineRule="auto"/>
        <w:ind w:right="1843"/>
        <w:jc w:val="both"/>
        <w:rPr>
          <w:rFonts w:ascii="Montserrat" w:hAnsi="Montserrat"/>
          <w:bCs/>
          <w:sz w:val="18"/>
          <w:szCs w:val="18"/>
        </w:rPr>
      </w:pPr>
      <w:r w:rsidRPr="00D22046">
        <w:rPr>
          <w:rFonts w:ascii="Montserrat" w:hAnsi="Montserrat"/>
          <w:bCs/>
          <w:sz w:val="18"/>
          <w:szCs w:val="18"/>
        </w:rPr>
        <w:t xml:space="preserve">Angeführt wird die ISPO 'Winner'-Auszeichnung von einer brandneuen </w:t>
      </w:r>
      <w:proofErr w:type="spellStart"/>
      <w:r w:rsidRPr="00D22046">
        <w:rPr>
          <w:rFonts w:ascii="Montserrat" w:hAnsi="Montserrat"/>
          <w:bCs/>
          <w:sz w:val="18"/>
          <w:szCs w:val="18"/>
        </w:rPr>
        <w:t>Goggle</w:t>
      </w:r>
      <w:proofErr w:type="spellEnd"/>
      <w:r w:rsidRPr="00D22046">
        <w:rPr>
          <w:rFonts w:ascii="Montserrat" w:hAnsi="Montserrat"/>
          <w:bCs/>
          <w:sz w:val="18"/>
          <w:szCs w:val="18"/>
        </w:rPr>
        <w:t xml:space="preserve">, der </w:t>
      </w:r>
      <w:proofErr w:type="spellStart"/>
      <w:r w:rsidRPr="00D22046">
        <w:rPr>
          <w:rFonts w:ascii="Montserrat" w:hAnsi="Montserrat"/>
          <w:bCs/>
          <w:sz w:val="18"/>
          <w:szCs w:val="18"/>
        </w:rPr>
        <w:t>Zonula</w:t>
      </w:r>
      <w:proofErr w:type="spellEnd"/>
      <w:r w:rsidRPr="00D22046">
        <w:rPr>
          <w:rFonts w:ascii="Montserrat" w:hAnsi="Montserrat"/>
          <w:bCs/>
          <w:sz w:val="18"/>
          <w:szCs w:val="18"/>
        </w:rPr>
        <w:t xml:space="preserve"> </w:t>
      </w:r>
      <w:proofErr w:type="spellStart"/>
      <w:r w:rsidRPr="00D22046">
        <w:rPr>
          <w:rFonts w:ascii="Montserrat" w:hAnsi="Montserrat"/>
          <w:bCs/>
          <w:sz w:val="18"/>
          <w:szCs w:val="18"/>
        </w:rPr>
        <w:t>Clarity</w:t>
      </w:r>
      <w:proofErr w:type="spellEnd"/>
      <w:r w:rsidRPr="00D22046">
        <w:rPr>
          <w:rFonts w:ascii="Montserrat" w:hAnsi="Montserrat"/>
          <w:bCs/>
          <w:sz w:val="18"/>
          <w:szCs w:val="18"/>
        </w:rPr>
        <w:t xml:space="preserve">, die ein völlig neues Seherlebnis und Sichtfeld bietet, von dem alle Ski- und </w:t>
      </w:r>
      <w:proofErr w:type="spellStart"/>
      <w:proofErr w:type="gramStart"/>
      <w:r w:rsidRPr="00D22046">
        <w:rPr>
          <w:rFonts w:ascii="Montserrat" w:hAnsi="Montserrat"/>
          <w:bCs/>
          <w:sz w:val="18"/>
          <w:szCs w:val="18"/>
        </w:rPr>
        <w:t>Snowboardfahrer:innen</w:t>
      </w:r>
      <w:proofErr w:type="spellEnd"/>
      <w:proofErr w:type="gramEnd"/>
      <w:r w:rsidRPr="00D22046">
        <w:rPr>
          <w:rFonts w:ascii="Montserrat" w:hAnsi="Montserrat"/>
          <w:bCs/>
          <w:sz w:val="18"/>
          <w:szCs w:val="18"/>
        </w:rPr>
        <w:t xml:space="preserve"> profitieren. Ein weiterer 'Winner' und brandneues Produkt ist der Dimension VPD Rucksack, der POCs einzigartige Perspektive auf einen Rucksack für die Piste und das Gelände, Schutz und Materialinnovation bringt. Der finale 'Winner' ist ein weiteres brandneues Produkt, das sich nicht an </w:t>
      </w:r>
      <w:proofErr w:type="spellStart"/>
      <w:proofErr w:type="gramStart"/>
      <w:r w:rsidRPr="00D22046">
        <w:rPr>
          <w:rFonts w:ascii="Montserrat" w:hAnsi="Montserrat"/>
          <w:bCs/>
          <w:sz w:val="18"/>
          <w:szCs w:val="18"/>
        </w:rPr>
        <w:t>Skifahrer:innen</w:t>
      </w:r>
      <w:proofErr w:type="spellEnd"/>
      <w:proofErr w:type="gramEnd"/>
      <w:r w:rsidRPr="00D22046">
        <w:rPr>
          <w:rFonts w:ascii="Montserrat" w:hAnsi="Montserrat"/>
          <w:bCs/>
          <w:sz w:val="18"/>
          <w:szCs w:val="18"/>
        </w:rPr>
        <w:t xml:space="preserve"> oder </w:t>
      </w:r>
      <w:proofErr w:type="spellStart"/>
      <w:r w:rsidRPr="00D22046">
        <w:rPr>
          <w:rFonts w:ascii="Montserrat" w:hAnsi="Montserrat"/>
          <w:bCs/>
          <w:sz w:val="18"/>
          <w:szCs w:val="18"/>
        </w:rPr>
        <w:t>Snowboarder:innen</w:t>
      </w:r>
      <w:proofErr w:type="spellEnd"/>
      <w:r w:rsidRPr="00D22046">
        <w:rPr>
          <w:rFonts w:ascii="Montserrat" w:hAnsi="Montserrat"/>
          <w:bCs/>
          <w:sz w:val="18"/>
          <w:szCs w:val="18"/>
        </w:rPr>
        <w:t xml:space="preserve"> richtet, sondern an den Mountainbiker, die </w:t>
      </w:r>
      <w:proofErr w:type="spellStart"/>
      <w:r w:rsidRPr="00D22046">
        <w:rPr>
          <w:rFonts w:ascii="Montserrat" w:hAnsi="Montserrat"/>
          <w:bCs/>
          <w:sz w:val="18"/>
          <w:szCs w:val="18"/>
        </w:rPr>
        <w:t>Consort</w:t>
      </w:r>
      <w:proofErr w:type="spellEnd"/>
      <w:r w:rsidRPr="00D22046">
        <w:rPr>
          <w:rFonts w:ascii="Montserrat" w:hAnsi="Montserrat"/>
          <w:bCs/>
          <w:sz w:val="18"/>
          <w:szCs w:val="18"/>
        </w:rPr>
        <w:t xml:space="preserve"> MTB-Latzhose, die dank ihrer Fähigkeit, mit allen Bedingungen umzugehen, alle Schlechtwettertage, egal zu welcher Jahreszeit, in großartige Erlebnisse verwandeln wird.</w:t>
      </w:r>
    </w:p>
    <w:p w14:paraId="66A875BC" w14:textId="71CBE991" w:rsidR="004F78E4" w:rsidRPr="00737AF6" w:rsidRDefault="004F78E4" w:rsidP="00187CEE">
      <w:pPr>
        <w:spacing w:line="276" w:lineRule="auto"/>
        <w:ind w:right="1843"/>
        <w:jc w:val="both"/>
        <w:rPr>
          <w:rFonts w:ascii="Montserrat" w:hAnsi="Montserrat"/>
          <w:bCs/>
          <w:sz w:val="19"/>
          <w:szCs w:val="19"/>
        </w:rPr>
      </w:pPr>
    </w:p>
    <w:p w14:paraId="116D23F0" w14:textId="77777777" w:rsidR="00737AF6" w:rsidRPr="00737AF6" w:rsidRDefault="00737AF6" w:rsidP="00737AF6">
      <w:pPr>
        <w:spacing w:line="276" w:lineRule="auto"/>
        <w:ind w:left="708" w:right="1843"/>
        <w:jc w:val="both"/>
        <w:rPr>
          <w:rFonts w:ascii="Montserrat" w:hAnsi="Montserrat"/>
          <w:bCs/>
          <w:i/>
          <w:iCs/>
          <w:sz w:val="18"/>
          <w:szCs w:val="18"/>
        </w:rPr>
      </w:pPr>
      <w:r w:rsidRPr="00737AF6">
        <w:rPr>
          <w:rFonts w:ascii="Montserrat" w:hAnsi="Montserrat"/>
          <w:bCs/>
          <w:sz w:val="18"/>
          <w:szCs w:val="18"/>
        </w:rPr>
        <w:t xml:space="preserve">Jonas </w:t>
      </w:r>
      <w:proofErr w:type="spellStart"/>
      <w:r w:rsidRPr="00737AF6">
        <w:rPr>
          <w:rFonts w:ascii="Montserrat" w:hAnsi="Montserrat"/>
          <w:bCs/>
          <w:sz w:val="18"/>
          <w:szCs w:val="18"/>
        </w:rPr>
        <w:t>Sjögren</w:t>
      </w:r>
      <w:proofErr w:type="spellEnd"/>
      <w:r w:rsidRPr="00737AF6">
        <w:rPr>
          <w:rFonts w:ascii="Montserrat" w:hAnsi="Montserrat"/>
          <w:bCs/>
          <w:sz w:val="18"/>
          <w:szCs w:val="18"/>
        </w:rPr>
        <w:t xml:space="preserve">, CEO von POC, sagte zu den ISPO Awards: </w:t>
      </w:r>
      <w:r w:rsidRPr="00737AF6">
        <w:rPr>
          <w:rFonts w:ascii="Montserrat" w:hAnsi="Montserrat"/>
          <w:bCs/>
          <w:i/>
          <w:iCs/>
          <w:sz w:val="18"/>
          <w:szCs w:val="18"/>
        </w:rPr>
        <w:t>"Als Gewinner eines ISPO Awards ausgewählt zu werden, ist immer eine wunderbare Ehre. Obwohl die Wintersport-Community unglaublich innovativ ist, hat das Jahr 2020 uns alle herausgefordert wie nie zuvor. Und es spricht Bände über POCs Produktentwicklungsteams, dass wir trotz aller globalen Herausforderungen immer noch in der Lage waren, eine Reihe von unglaublich innovativen Produkten zu entwickeln und zu präsentieren und nicht nur diejenigen, die das Glück hatten, einen ISPO Award zu gewinnen."</w:t>
      </w:r>
    </w:p>
    <w:p w14:paraId="36CC4175" w14:textId="77777777" w:rsidR="00737AF6" w:rsidRPr="00737AF6" w:rsidRDefault="00737AF6" w:rsidP="00187CEE">
      <w:pPr>
        <w:spacing w:line="276" w:lineRule="auto"/>
        <w:ind w:right="1843"/>
        <w:jc w:val="both"/>
        <w:rPr>
          <w:rFonts w:ascii="Montserrat" w:hAnsi="Montserrat"/>
          <w:bCs/>
          <w:sz w:val="19"/>
          <w:szCs w:val="19"/>
        </w:rPr>
      </w:pPr>
    </w:p>
    <w:p w14:paraId="11CC3391" w14:textId="123E677F" w:rsidR="00737AF6" w:rsidRPr="00737AF6" w:rsidRDefault="00737AF6" w:rsidP="00737AF6">
      <w:pPr>
        <w:spacing w:line="276" w:lineRule="auto"/>
        <w:ind w:right="1843"/>
        <w:jc w:val="both"/>
        <w:rPr>
          <w:rFonts w:ascii="Montserrat" w:hAnsi="Montserrat"/>
          <w:b/>
          <w:bCs/>
          <w:sz w:val="22"/>
          <w:szCs w:val="22"/>
        </w:rPr>
      </w:pPr>
      <w:r w:rsidRPr="00737AF6">
        <w:rPr>
          <w:rFonts w:ascii="Montserrat" w:hAnsi="Montserrat"/>
          <w:b/>
          <w:bCs/>
          <w:sz w:val="22"/>
          <w:szCs w:val="22"/>
        </w:rPr>
        <w:t>Neue Kollektion 2021/22 - Gewinner Produkt-Details</w:t>
      </w:r>
    </w:p>
    <w:p w14:paraId="63F4F27C" w14:textId="133CFFA0" w:rsidR="00737AF6" w:rsidRPr="00737AF6" w:rsidRDefault="005041F4" w:rsidP="00187CEE">
      <w:pPr>
        <w:spacing w:line="276" w:lineRule="auto"/>
        <w:ind w:right="1843"/>
        <w:jc w:val="both"/>
        <w:rPr>
          <w:rFonts w:ascii="Montserrat" w:hAnsi="Montserrat"/>
          <w:b/>
          <w:bCs/>
          <w:sz w:val="19"/>
          <w:szCs w:val="19"/>
        </w:rPr>
      </w:pPr>
      <w:r>
        <w:rPr>
          <w:rFonts w:ascii="Montserrat" w:hAnsi="Montserrat"/>
          <w:bCs/>
          <w:noProof/>
          <w:sz w:val="18"/>
          <w:szCs w:val="18"/>
          <w:lang w:eastAsia="de-DE"/>
        </w:rPr>
        <w:drawing>
          <wp:anchor distT="0" distB="0" distL="114300" distR="114300" simplePos="0" relativeHeight="251658240" behindDoc="0" locked="0" layoutInCell="1" allowOverlap="1" wp14:anchorId="1DED3999" wp14:editId="112496E0">
            <wp:simplePos x="0" y="0"/>
            <wp:positionH relativeFrom="column">
              <wp:posOffset>5268223</wp:posOffset>
            </wp:positionH>
            <wp:positionV relativeFrom="paragraph">
              <wp:posOffset>40640</wp:posOffset>
            </wp:positionV>
            <wp:extent cx="1221828" cy="1221828"/>
            <wp:effectExtent l="0" t="0" r="0" b="0"/>
            <wp:wrapNone/>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7">
                      <a:extLst>
                        <a:ext uri="{28A0092B-C50C-407E-A947-70E740481C1C}">
                          <a14:useLocalDpi xmlns:a14="http://schemas.microsoft.com/office/drawing/2010/main" val="0"/>
                        </a:ext>
                      </a:extLst>
                    </a:blip>
                    <a:stretch>
                      <a:fillRect/>
                    </a:stretch>
                  </pic:blipFill>
                  <pic:spPr>
                    <a:xfrm>
                      <a:off x="0" y="0"/>
                      <a:ext cx="1221828" cy="1221828"/>
                    </a:xfrm>
                    <a:prstGeom prst="rect">
                      <a:avLst/>
                    </a:prstGeom>
                  </pic:spPr>
                </pic:pic>
              </a:graphicData>
            </a:graphic>
            <wp14:sizeRelH relativeFrom="page">
              <wp14:pctWidth>0</wp14:pctWidth>
            </wp14:sizeRelH>
            <wp14:sizeRelV relativeFrom="page">
              <wp14:pctHeight>0</wp14:pctHeight>
            </wp14:sizeRelV>
          </wp:anchor>
        </w:drawing>
      </w:r>
    </w:p>
    <w:p w14:paraId="1AB2F286" w14:textId="6AFF8A64" w:rsidR="00737AF6" w:rsidRPr="00737AF6" w:rsidRDefault="00737AF6" w:rsidP="00737AF6">
      <w:pPr>
        <w:spacing w:line="276" w:lineRule="auto"/>
        <w:ind w:right="1843"/>
        <w:jc w:val="both"/>
        <w:rPr>
          <w:rFonts w:ascii="Montserrat" w:hAnsi="Montserrat"/>
          <w:b/>
          <w:bCs/>
          <w:sz w:val="18"/>
          <w:szCs w:val="18"/>
        </w:rPr>
      </w:pPr>
      <w:r w:rsidRPr="00737AF6">
        <w:rPr>
          <w:rFonts w:ascii="Montserrat" w:hAnsi="Montserrat"/>
          <w:b/>
          <w:bCs/>
          <w:sz w:val="18"/>
          <w:szCs w:val="18"/>
        </w:rPr>
        <w:t xml:space="preserve">ISPO-Winner - </w:t>
      </w:r>
      <w:proofErr w:type="spellStart"/>
      <w:r w:rsidRPr="00737AF6">
        <w:rPr>
          <w:rFonts w:ascii="Montserrat" w:hAnsi="Montserrat"/>
          <w:b/>
          <w:bCs/>
          <w:sz w:val="18"/>
          <w:szCs w:val="18"/>
        </w:rPr>
        <w:t>Zonula</w:t>
      </w:r>
      <w:proofErr w:type="spellEnd"/>
      <w:r w:rsidRPr="00737AF6">
        <w:rPr>
          <w:rFonts w:ascii="Montserrat" w:hAnsi="Montserrat"/>
          <w:b/>
          <w:bCs/>
          <w:sz w:val="18"/>
          <w:szCs w:val="18"/>
        </w:rPr>
        <w:t xml:space="preserve"> </w:t>
      </w:r>
      <w:proofErr w:type="spellStart"/>
      <w:r w:rsidRPr="00737AF6">
        <w:rPr>
          <w:rFonts w:ascii="Montserrat" w:hAnsi="Montserrat"/>
          <w:b/>
          <w:bCs/>
          <w:sz w:val="18"/>
          <w:szCs w:val="18"/>
        </w:rPr>
        <w:t>Clarity</w:t>
      </w:r>
      <w:proofErr w:type="spellEnd"/>
    </w:p>
    <w:p w14:paraId="58D63553" w14:textId="5019CF0C" w:rsidR="00737AF6" w:rsidRPr="00737AF6" w:rsidRDefault="00737AF6" w:rsidP="00737AF6">
      <w:pPr>
        <w:spacing w:line="276" w:lineRule="auto"/>
        <w:ind w:right="1843"/>
        <w:jc w:val="both"/>
        <w:rPr>
          <w:rFonts w:ascii="Montserrat" w:hAnsi="Montserrat"/>
          <w:bCs/>
          <w:sz w:val="18"/>
          <w:szCs w:val="18"/>
        </w:rPr>
      </w:pPr>
      <w:r w:rsidRPr="00737AF6">
        <w:rPr>
          <w:rFonts w:ascii="Montserrat" w:hAnsi="Montserrat"/>
          <w:bCs/>
          <w:sz w:val="18"/>
          <w:szCs w:val="18"/>
        </w:rPr>
        <w:t xml:space="preserve">Die </w:t>
      </w:r>
      <w:proofErr w:type="spellStart"/>
      <w:r w:rsidRPr="00737AF6">
        <w:rPr>
          <w:rFonts w:ascii="Montserrat" w:hAnsi="Montserrat"/>
          <w:bCs/>
          <w:sz w:val="18"/>
          <w:szCs w:val="18"/>
        </w:rPr>
        <w:t>Zonula</w:t>
      </w:r>
      <w:proofErr w:type="spellEnd"/>
      <w:r w:rsidRPr="00737AF6">
        <w:rPr>
          <w:rFonts w:ascii="Montserrat" w:hAnsi="Montserrat"/>
          <w:bCs/>
          <w:sz w:val="18"/>
          <w:szCs w:val="18"/>
        </w:rPr>
        <w:t xml:space="preserve"> </w:t>
      </w:r>
      <w:proofErr w:type="spellStart"/>
      <w:r w:rsidRPr="00737AF6">
        <w:rPr>
          <w:rFonts w:ascii="Montserrat" w:hAnsi="Montserrat"/>
          <w:bCs/>
          <w:sz w:val="18"/>
          <w:szCs w:val="18"/>
        </w:rPr>
        <w:t>Clarity</w:t>
      </w:r>
      <w:proofErr w:type="spellEnd"/>
      <w:r w:rsidRPr="00737AF6">
        <w:rPr>
          <w:rFonts w:ascii="Montserrat" w:hAnsi="Montserrat"/>
          <w:bCs/>
          <w:sz w:val="18"/>
          <w:szCs w:val="18"/>
        </w:rPr>
        <w:t xml:space="preserve"> ist eine </w:t>
      </w:r>
      <w:proofErr w:type="spellStart"/>
      <w:r w:rsidRPr="00737AF6">
        <w:rPr>
          <w:rFonts w:ascii="Montserrat" w:hAnsi="Montserrat"/>
          <w:bCs/>
          <w:sz w:val="18"/>
          <w:szCs w:val="18"/>
        </w:rPr>
        <w:t>Goggle</w:t>
      </w:r>
      <w:proofErr w:type="spellEnd"/>
      <w:r w:rsidRPr="00737AF6">
        <w:rPr>
          <w:rFonts w:ascii="Montserrat" w:hAnsi="Montserrat"/>
          <w:bCs/>
          <w:sz w:val="18"/>
          <w:szCs w:val="18"/>
        </w:rPr>
        <w:t xml:space="preserve">, die entwickelt wurde, um den Blick auf die Welt zu öffnen, die Sicherheit zu erhöhen und eine völlig neue Erfahrung des peripheren Sehens zu ermöglichen - dank eines brandneuen und innovativen Rahmendesigns und der Verwendung der mit Carl Zeiss entwickelten </w:t>
      </w:r>
      <w:proofErr w:type="spellStart"/>
      <w:r w:rsidRPr="00737AF6">
        <w:rPr>
          <w:rFonts w:ascii="Montserrat" w:hAnsi="Montserrat"/>
          <w:bCs/>
          <w:sz w:val="18"/>
          <w:szCs w:val="18"/>
        </w:rPr>
        <w:t>Clarity</w:t>
      </w:r>
      <w:proofErr w:type="spellEnd"/>
      <w:r w:rsidRPr="00737AF6">
        <w:rPr>
          <w:rFonts w:ascii="Montserrat" w:hAnsi="Montserrat"/>
          <w:bCs/>
          <w:sz w:val="18"/>
          <w:szCs w:val="18"/>
        </w:rPr>
        <w:t xml:space="preserve">-Glas-Technologie. Sobald </w:t>
      </w:r>
      <w:proofErr w:type="spellStart"/>
      <w:proofErr w:type="gramStart"/>
      <w:r w:rsidRPr="00737AF6">
        <w:rPr>
          <w:rFonts w:ascii="Montserrat" w:hAnsi="Montserrat"/>
          <w:bCs/>
          <w:sz w:val="18"/>
          <w:szCs w:val="18"/>
        </w:rPr>
        <w:t>ein:e</w:t>
      </w:r>
      <w:proofErr w:type="spellEnd"/>
      <w:proofErr w:type="gramEnd"/>
      <w:r w:rsidRPr="00737AF6">
        <w:rPr>
          <w:rFonts w:ascii="Montserrat" w:hAnsi="Montserrat"/>
          <w:bCs/>
          <w:sz w:val="18"/>
          <w:szCs w:val="18"/>
        </w:rPr>
        <w:t xml:space="preserve"> </w:t>
      </w:r>
      <w:proofErr w:type="spellStart"/>
      <w:r w:rsidRPr="00737AF6">
        <w:rPr>
          <w:rFonts w:ascii="Montserrat" w:hAnsi="Montserrat"/>
          <w:bCs/>
          <w:sz w:val="18"/>
          <w:szCs w:val="18"/>
        </w:rPr>
        <w:t>Benutzer:in</w:t>
      </w:r>
      <w:proofErr w:type="spellEnd"/>
      <w:r w:rsidRPr="00737AF6">
        <w:rPr>
          <w:rFonts w:ascii="Montserrat" w:hAnsi="Montserrat"/>
          <w:bCs/>
          <w:sz w:val="18"/>
          <w:szCs w:val="18"/>
        </w:rPr>
        <w:t xml:space="preserve"> die Brille aufsetzt, eröffnet sich das periphere 200°-Sichtfeld. Für viele wird es an ein Astronautenvisier erinnern, bei dem die Sicht nicht durch Ränder unterbrochen wird.</w:t>
      </w:r>
    </w:p>
    <w:p w14:paraId="2DD524DD" w14:textId="73241020" w:rsidR="00091A1F" w:rsidRPr="00737AF6" w:rsidRDefault="005041F4" w:rsidP="00187CEE">
      <w:pPr>
        <w:spacing w:line="276" w:lineRule="auto"/>
        <w:ind w:right="1843"/>
        <w:jc w:val="both"/>
        <w:rPr>
          <w:rFonts w:ascii="Montserrat" w:hAnsi="Montserrat"/>
          <w:bCs/>
          <w:sz w:val="18"/>
          <w:szCs w:val="18"/>
        </w:rPr>
      </w:pPr>
      <w:r>
        <w:rPr>
          <w:rFonts w:ascii="Montserrat" w:hAnsi="Montserrat"/>
          <w:bCs/>
          <w:noProof/>
          <w:sz w:val="18"/>
          <w:szCs w:val="18"/>
          <w:lang w:eastAsia="de-DE"/>
        </w:rPr>
        <w:drawing>
          <wp:anchor distT="0" distB="0" distL="114300" distR="114300" simplePos="0" relativeHeight="251659264" behindDoc="0" locked="0" layoutInCell="1" allowOverlap="1" wp14:anchorId="5566F981" wp14:editId="176BF45C">
            <wp:simplePos x="0" y="0"/>
            <wp:positionH relativeFrom="column">
              <wp:posOffset>5081204</wp:posOffset>
            </wp:positionH>
            <wp:positionV relativeFrom="paragraph">
              <wp:posOffset>111125</wp:posOffset>
            </wp:positionV>
            <wp:extent cx="1560786" cy="1560786"/>
            <wp:effectExtent l="0" t="0" r="0" b="0"/>
            <wp:wrapNone/>
            <wp:docPr id="2" name="Grafik 2" descr="Ein Bild, das dunk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Ein Bild, das dunkel enthält.&#10;&#10;Automatisch generierte Beschreibung"/>
                    <pic:cNvPicPr/>
                  </pic:nvPicPr>
                  <pic:blipFill>
                    <a:blip r:embed="rId8">
                      <a:extLst>
                        <a:ext uri="{28A0092B-C50C-407E-A947-70E740481C1C}">
                          <a14:useLocalDpi xmlns:a14="http://schemas.microsoft.com/office/drawing/2010/main" val="0"/>
                        </a:ext>
                      </a:extLst>
                    </a:blip>
                    <a:stretch>
                      <a:fillRect/>
                    </a:stretch>
                  </pic:blipFill>
                  <pic:spPr>
                    <a:xfrm>
                      <a:off x="0" y="0"/>
                      <a:ext cx="1560786" cy="1560786"/>
                    </a:xfrm>
                    <a:prstGeom prst="rect">
                      <a:avLst/>
                    </a:prstGeom>
                  </pic:spPr>
                </pic:pic>
              </a:graphicData>
            </a:graphic>
            <wp14:sizeRelH relativeFrom="page">
              <wp14:pctWidth>0</wp14:pctWidth>
            </wp14:sizeRelH>
            <wp14:sizeRelV relativeFrom="page">
              <wp14:pctHeight>0</wp14:pctHeight>
            </wp14:sizeRelV>
          </wp:anchor>
        </w:drawing>
      </w:r>
    </w:p>
    <w:p w14:paraId="69AC7013" w14:textId="1E064F7C" w:rsidR="00737AF6" w:rsidRPr="00737AF6" w:rsidRDefault="00737AF6" w:rsidP="00737AF6">
      <w:pPr>
        <w:spacing w:line="276" w:lineRule="auto"/>
        <w:ind w:right="1843"/>
        <w:jc w:val="both"/>
        <w:rPr>
          <w:rFonts w:ascii="Montserrat" w:hAnsi="Montserrat"/>
          <w:b/>
          <w:bCs/>
          <w:sz w:val="18"/>
          <w:szCs w:val="18"/>
        </w:rPr>
      </w:pPr>
      <w:r w:rsidRPr="00737AF6">
        <w:rPr>
          <w:rFonts w:ascii="Montserrat" w:hAnsi="Montserrat"/>
          <w:b/>
          <w:bCs/>
          <w:sz w:val="18"/>
          <w:szCs w:val="18"/>
        </w:rPr>
        <w:t>ISPO-Winner - Dimension VPD-</w:t>
      </w:r>
      <w:proofErr w:type="spellStart"/>
      <w:r w:rsidRPr="00737AF6">
        <w:rPr>
          <w:rFonts w:ascii="Montserrat" w:hAnsi="Montserrat"/>
          <w:b/>
          <w:bCs/>
          <w:sz w:val="18"/>
          <w:szCs w:val="18"/>
        </w:rPr>
        <w:t>Backpack</w:t>
      </w:r>
      <w:proofErr w:type="spellEnd"/>
    </w:p>
    <w:p w14:paraId="5D25ABF6" w14:textId="1CE011E1" w:rsidR="00737AF6" w:rsidRPr="00737AF6" w:rsidRDefault="00737AF6" w:rsidP="00737AF6">
      <w:pPr>
        <w:spacing w:line="276" w:lineRule="auto"/>
        <w:ind w:right="1843"/>
        <w:jc w:val="both"/>
        <w:rPr>
          <w:rFonts w:ascii="Montserrat" w:hAnsi="Montserrat"/>
          <w:bCs/>
          <w:sz w:val="18"/>
          <w:szCs w:val="18"/>
        </w:rPr>
      </w:pPr>
      <w:r w:rsidRPr="00737AF6">
        <w:rPr>
          <w:rFonts w:ascii="Montserrat" w:hAnsi="Montserrat"/>
          <w:bCs/>
          <w:sz w:val="18"/>
          <w:szCs w:val="18"/>
        </w:rPr>
        <w:t xml:space="preserve">Angetrieben von der Idee, dass es den perfekten Rucksack nicht gibt, wollten wir versuchen, ihn zu schaffen. Für POC musste er die hochwertigsten Materialien enthalten, z.B. Dimension </w:t>
      </w:r>
      <w:proofErr w:type="spellStart"/>
      <w:r w:rsidRPr="00737AF6">
        <w:rPr>
          <w:rFonts w:ascii="Montserrat" w:hAnsi="Montserrat"/>
          <w:bCs/>
          <w:sz w:val="18"/>
          <w:szCs w:val="18"/>
        </w:rPr>
        <w:t>Polyant</w:t>
      </w:r>
      <w:proofErr w:type="spellEnd"/>
      <w:r w:rsidRPr="00737AF6">
        <w:rPr>
          <w:rFonts w:ascii="Montserrat" w:hAnsi="Montserrat"/>
          <w:bCs/>
          <w:sz w:val="18"/>
          <w:szCs w:val="18"/>
        </w:rPr>
        <w:t xml:space="preserve"> und VPD-Protektionsmaterial. Außerdem sollte er vielseitig und funktionell sein, weshalb die Tragemöglichkeiten, die Taschenverteilung und die Zugänge so entscheidend sind. Der Rucksack soll Lust auf einen Tagesausflug sein und keine Last, weshalb seine Größe, die Sicherheit durch den integrierten Rückenprotektor, die Robustheit und der Komfort so präzise sind, dass man ihn immer tragen möchte.</w:t>
      </w:r>
    </w:p>
    <w:p w14:paraId="5CB4630E" w14:textId="1F494EB7" w:rsidR="00737AF6" w:rsidRPr="00737AF6" w:rsidRDefault="00737AF6" w:rsidP="00187CEE">
      <w:pPr>
        <w:spacing w:line="276" w:lineRule="auto"/>
        <w:ind w:right="1843"/>
        <w:jc w:val="both"/>
        <w:rPr>
          <w:rFonts w:ascii="Montserrat" w:hAnsi="Montserrat"/>
          <w:bCs/>
          <w:sz w:val="19"/>
          <w:szCs w:val="19"/>
        </w:rPr>
      </w:pPr>
    </w:p>
    <w:p w14:paraId="78BD61E2" w14:textId="2214D6B2" w:rsidR="00737AF6" w:rsidRPr="00737AF6" w:rsidRDefault="00737AF6" w:rsidP="00737AF6">
      <w:pPr>
        <w:spacing w:line="276" w:lineRule="auto"/>
        <w:ind w:right="1843"/>
        <w:jc w:val="both"/>
        <w:rPr>
          <w:rFonts w:ascii="Montserrat" w:hAnsi="Montserrat"/>
          <w:b/>
          <w:bCs/>
          <w:sz w:val="18"/>
          <w:szCs w:val="18"/>
        </w:rPr>
      </w:pPr>
      <w:r w:rsidRPr="00737AF6">
        <w:rPr>
          <w:rFonts w:ascii="Montserrat" w:hAnsi="Montserrat"/>
          <w:b/>
          <w:bCs/>
          <w:sz w:val="18"/>
          <w:szCs w:val="18"/>
        </w:rPr>
        <w:t xml:space="preserve">ISPO Gewinner - </w:t>
      </w:r>
      <w:proofErr w:type="spellStart"/>
      <w:r w:rsidRPr="00737AF6">
        <w:rPr>
          <w:rFonts w:ascii="Montserrat" w:hAnsi="Montserrat"/>
          <w:b/>
          <w:bCs/>
          <w:sz w:val="18"/>
          <w:szCs w:val="18"/>
        </w:rPr>
        <w:t>Consort</w:t>
      </w:r>
      <w:proofErr w:type="spellEnd"/>
      <w:r w:rsidRPr="00737AF6">
        <w:rPr>
          <w:rFonts w:ascii="Montserrat" w:hAnsi="Montserrat"/>
          <w:b/>
          <w:bCs/>
          <w:sz w:val="18"/>
          <w:szCs w:val="18"/>
        </w:rPr>
        <w:t xml:space="preserve"> MTB-</w:t>
      </w:r>
      <w:proofErr w:type="spellStart"/>
      <w:r w:rsidRPr="00737AF6">
        <w:rPr>
          <w:rFonts w:ascii="Montserrat" w:hAnsi="Montserrat"/>
          <w:b/>
          <w:bCs/>
          <w:sz w:val="18"/>
          <w:szCs w:val="18"/>
        </w:rPr>
        <w:t>Dungaree</w:t>
      </w:r>
      <w:proofErr w:type="spellEnd"/>
    </w:p>
    <w:p w14:paraId="4BBBBC26" w14:textId="584C5DD1" w:rsidR="00737AF6" w:rsidRPr="00737AF6" w:rsidRDefault="00737AF6" w:rsidP="00737AF6">
      <w:pPr>
        <w:spacing w:line="276" w:lineRule="auto"/>
        <w:ind w:right="1843"/>
        <w:jc w:val="both"/>
        <w:rPr>
          <w:rFonts w:ascii="Montserrat" w:hAnsi="Montserrat"/>
          <w:bCs/>
          <w:sz w:val="18"/>
          <w:szCs w:val="18"/>
        </w:rPr>
      </w:pPr>
      <w:r w:rsidRPr="00737AF6">
        <w:rPr>
          <w:rFonts w:ascii="Montserrat" w:hAnsi="Montserrat"/>
          <w:bCs/>
          <w:sz w:val="18"/>
          <w:szCs w:val="18"/>
        </w:rPr>
        <w:t xml:space="preserve">Diese MTB-Latzhose wird der beste Freund des </w:t>
      </w:r>
      <w:proofErr w:type="spellStart"/>
      <w:r w:rsidRPr="00737AF6">
        <w:rPr>
          <w:rFonts w:ascii="Montserrat" w:hAnsi="Montserrat"/>
          <w:bCs/>
          <w:sz w:val="18"/>
          <w:szCs w:val="18"/>
        </w:rPr>
        <w:t>Mountainbikefahrers</w:t>
      </w:r>
      <w:proofErr w:type="spellEnd"/>
      <w:r w:rsidRPr="00737AF6">
        <w:rPr>
          <w:rFonts w:ascii="Montserrat" w:hAnsi="Montserrat"/>
          <w:bCs/>
          <w:sz w:val="18"/>
          <w:szCs w:val="18"/>
        </w:rPr>
        <w:t xml:space="preserve"> sein, sein Gefährte. Entworfen, um mühelos mit allen schlechten Wetterbedingungen zurechtzukommen, weicht die die Grenzen des Saisonbeginns- und –</w:t>
      </w:r>
      <w:proofErr w:type="spellStart"/>
      <w:r w:rsidRPr="00737AF6">
        <w:rPr>
          <w:rFonts w:ascii="Montserrat" w:hAnsi="Montserrat"/>
          <w:bCs/>
          <w:sz w:val="18"/>
          <w:szCs w:val="18"/>
        </w:rPr>
        <w:t>endes</w:t>
      </w:r>
      <w:proofErr w:type="spellEnd"/>
      <w:r w:rsidRPr="00737AF6">
        <w:rPr>
          <w:rFonts w:ascii="Montserrat" w:hAnsi="Montserrat"/>
          <w:bCs/>
          <w:sz w:val="18"/>
          <w:szCs w:val="18"/>
        </w:rPr>
        <w:t xml:space="preserve"> auf. Mit der </w:t>
      </w:r>
      <w:proofErr w:type="spellStart"/>
      <w:r w:rsidRPr="00737AF6">
        <w:rPr>
          <w:rFonts w:ascii="Montserrat" w:hAnsi="Montserrat"/>
          <w:bCs/>
          <w:sz w:val="18"/>
          <w:szCs w:val="18"/>
        </w:rPr>
        <w:t>Consort</w:t>
      </w:r>
      <w:proofErr w:type="spellEnd"/>
      <w:r w:rsidRPr="00737AF6">
        <w:rPr>
          <w:rFonts w:ascii="Montserrat" w:hAnsi="Montserrat"/>
          <w:bCs/>
          <w:sz w:val="18"/>
          <w:szCs w:val="18"/>
        </w:rPr>
        <w:t xml:space="preserve"> kann man </w:t>
      </w:r>
      <w:r w:rsidR="005041F4">
        <w:rPr>
          <w:rFonts w:ascii="Montserrat" w:hAnsi="Montserrat"/>
          <w:bCs/>
          <w:noProof/>
          <w:sz w:val="18"/>
          <w:szCs w:val="18"/>
          <w:lang w:eastAsia="de-DE"/>
        </w:rPr>
        <w:lastRenderedPageBreak/>
        <w:drawing>
          <wp:anchor distT="0" distB="0" distL="114300" distR="114300" simplePos="0" relativeHeight="251660288" behindDoc="0" locked="0" layoutInCell="1" allowOverlap="1" wp14:anchorId="4EB3B123" wp14:editId="574FE5F6">
            <wp:simplePos x="0" y="0"/>
            <wp:positionH relativeFrom="column">
              <wp:posOffset>4858582</wp:posOffset>
            </wp:positionH>
            <wp:positionV relativeFrom="paragraph">
              <wp:posOffset>-142197</wp:posOffset>
            </wp:positionV>
            <wp:extent cx="1915510" cy="1915510"/>
            <wp:effectExtent l="0" t="0" r="0" b="0"/>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9">
                      <a:extLst>
                        <a:ext uri="{28A0092B-C50C-407E-A947-70E740481C1C}">
                          <a14:useLocalDpi xmlns:a14="http://schemas.microsoft.com/office/drawing/2010/main" val="0"/>
                        </a:ext>
                      </a:extLst>
                    </a:blip>
                    <a:stretch>
                      <a:fillRect/>
                    </a:stretch>
                  </pic:blipFill>
                  <pic:spPr>
                    <a:xfrm>
                      <a:off x="0" y="0"/>
                      <a:ext cx="1915510" cy="1915510"/>
                    </a:xfrm>
                    <a:prstGeom prst="rect">
                      <a:avLst/>
                    </a:prstGeom>
                  </pic:spPr>
                </pic:pic>
              </a:graphicData>
            </a:graphic>
            <wp14:sizeRelH relativeFrom="page">
              <wp14:pctWidth>0</wp14:pctWidth>
            </wp14:sizeRelH>
            <wp14:sizeRelV relativeFrom="page">
              <wp14:pctHeight>0</wp14:pctHeight>
            </wp14:sizeRelV>
          </wp:anchor>
        </w:drawing>
      </w:r>
      <w:r w:rsidRPr="00737AF6">
        <w:rPr>
          <w:rFonts w:ascii="Montserrat" w:hAnsi="Montserrat"/>
          <w:bCs/>
          <w:sz w:val="18"/>
          <w:szCs w:val="18"/>
        </w:rPr>
        <w:t xml:space="preserve">bei allen Konditionen fahren, denn sie ist wasserdicht, extrem atmungsaktiv, flexibel, fahrspezifisch designt und mit </w:t>
      </w:r>
      <w:proofErr w:type="spellStart"/>
      <w:r w:rsidRPr="00737AF6">
        <w:rPr>
          <w:rFonts w:ascii="Montserrat" w:hAnsi="Montserrat"/>
          <w:bCs/>
          <w:sz w:val="18"/>
          <w:szCs w:val="18"/>
        </w:rPr>
        <w:t>Cordura</w:t>
      </w:r>
      <w:proofErr w:type="spellEnd"/>
      <w:r w:rsidRPr="00737AF6">
        <w:rPr>
          <w:rFonts w:ascii="Montserrat" w:hAnsi="Montserrat"/>
          <w:bCs/>
          <w:sz w:val="18"/>
          <w:szCs w:val="18"/>
        </w:rPr>
        <w:t xml:space="preserve"> für Haltbarkeit und Abriebfestigkeit verstärkt.</w:t>
      </w:r>
    </w:p>
    <w:p w14:paraId="6554C710" w14:textId="77777777" w:rsidR="00737AF6" w:rsidRPr="00737AF6" w:rsidRDefault="00737AF6" w:rsidP="00187CEE">
      <w:pPr>
        <w:spacing w:line="276" w:lineRule="auto"/>
        <w:ind w:right="1843"/>
        <w:jc w:val="both"/>
        <w:rPr>
          <w:rFonts w:ascii="Montserrat" w:hAnsi="Montserrat"/>
          <w:bCs/>
          <w:sz w:val="18"/>
          <w:szCs w:val="18"/>
        </w:rPr>
      </w:pPr>
    </w:p>
    <w:p w14:paraId="0CE2C171" w14:textId="663C751F" w:rsidR="00737AF6" w:rsidRPr="00737AF6" w:rsidRDefault="00737AF6" w:rsidP="00737AF6">
      <w:pPr>
        <w:spacing w:line="276" w:lineRule="auto"/>
        <w:ind w:left="708" w:right="1843"/>
        <w:jc w:val="both"/>
        <w:rPr>
          <w:rFonts w:ascii="Montserrat" w:hAnsi="Montserrat"/>
          <w:bCs/>
          <w:i/>
          <w:iCs/>
          <w:sz w:val="18"/>
          <w:szCs w:val="18"/>
        </w:rPr>
      </w:pPr>
      <w:r w:rsidRPr="00737AF6">
        <w:rPr>
          <w:rFonts w:ascii="Montserrat" w:hAnsi="Montserrat"/>
          <w:bCs/>
          <w:sz w:val="18"/>
          <w:szCs w:val="18"/>
        </w:rPr>
        <w:t xml:space="preserve">Jonas </w:t>
      </w:r>
      <w:proofErr w:type="spellStart"/>
      <w:r w:rsidRPr="00737AF6">
        <w:rPr>
          <w:rFonts w:ascii="Montserrat" w:hAnsi="Montserrat"/>
          <w:bCs/>
          <w:sz w:val="18"/>
          <w:szCs w:val="18"/>
        </w:rPr>
        <w:t>Sjögren</w:t>
      </w:r>
      <w:proofErr w:type="spellEnd"/>
      <w:r w:rsidRPr="00737AF6">
        <w:rPr>
          <w:rFonts w:ascii="Montserrat" w:hAnsi="Montserrat"/>
          <w:bCs/>
          <w:sz w:val="18"/>
          <w:szCs w:val="18"/>
        </w:rPr>
        <w:t xml:space="preserve">, CEO von POC, kommentiert die komplette Kollektion 2021/22: </w:t>
      </w:r>
      <w:r w:rsidRPr="00737AF6">
        <w:rPr>
          <w:rFonts w:ascii="Montserrat" w:hAnsi="Montserrat"/>
          <w:bCs/>
          <w:i/>
          <w:iCs/>
          <w:sz w:val="18"/>
          <w:szCs w:val="18"/>
        </w:rPr>
        <w:t xml:space="preserve">"Ich bin besonders stolz darauf, all die neuen und aktualisierten Produkte zu präsentieren, die wir entwickelt haben. Es gibt viele, die natürlich hervorstechen, wie z.B. die </w:t>
      </w:r>
      <w:proofErr w:type="spellStart"/>
      <w:r w:rsidRPr="00737AF6">
        <w:rPr>
          <w:rFonts w:ascii="Montserrat" w:hAnsi="Montserrat"/>
          <w:bCs/>
          <w:i/>
          <w:iCs/>
          <w:sz w:val="18"/>
          <w:szCs w:val="18"/>
        </w:rPr>
        <w:t>Meninx</w:t>
      </w:r>
      <w:proofErr w:type="spellEnd"/>
      <w:r w:rsidRPr="00737AF6">
        <w:rPr>
          <w:rFonts w:ascii="Montserrat" w:hAnsi="Montserrat"/>
          <w:bCs/>
          <w:i/>
          <w:iCs/>
          <w:sz w:val="18"/>
          <w:szCs w:val="18"/>
        </w:rPr>
        <w:t xml:space="preserve"> und die </w:t>
      </w:r>
      <w:proofErr w:type="spellStart"/>
      <w:r w:rsidRPr="00737AF6">
        <w:rPr>
          <w:rFonts w:ascii="Montserrat" w:hAnsi="Montserrat"/>
          <w:bCs/>
          <w:i/>
          <w:iCs/>
          <w:sz w:val="18"/>
          <w:szCs w:val="18"/>
        </w:rPr>
        <w:t>Oseus</w:t>
      </w:r>
      <w:proofErr w:type="spellEnd"/>
      <w:r w:rsidRPr="00737AF6">
        <w:rPr>
          <w:rFonts w:ascii="Montserrat" w:hAnsi="Montserrat"/>
          <w:bCs/>
          <w:i/>
          <w:iCs/>
          <w:sz w:val="18"/>
          <w:szCs w:val="18"/>
        </w:rPr>
        <w:t xml:space="preserve"> VPD-Schicht, aber die gesamte Kollektion ist von der Mission und dem Ansatz von POC inspiriert. Die Qualität und der Umfang der Kollektion sind ein wahrer Beweis für die Tatkraft und die Innovationskraft unserer Produktentwicklungsteams und ich hoffe, dass sie alle begeistert und den Grundstein für ein erfolgreiches neues Jahr legt."</w:t>
      </w:r>
    </w:p>
    <w:p w14:paraId="40D8626F" w14:textId="6F9EC6EE" w:rsidR="00701ED5" w:rsidRPr="00737AF6" w:rsidRDefault="005041F4" w:rsidP="00701ED5">
      <w:pPr>
        <w:spacing w:line="276" w:lineRule="auto"/>
        <w:ind w:right="1843"/>
        <w:jc w:val="both"/>
        <w:rPr>
          <w:rFonts w:ascii="Montserrat" w:hAnsi="Montserrat"/>
          <w:bCs/>
          <w:sz w:val="16"/>
          <w:szCs w:val="16"/>
        </w:rPr>
      </w:pPr>
      <w:r>
        <w:rPr>
          <w:rFonts w:ascii="Montserrat" w:hAnsi="Montserrat"/>
          <w:bCs/>
          <w:noProof/>
          <w:sz w:val="18"/>
          <w:szCs w:val="18"/>
          <w:lang w:eastAsia="de-DE"/>
        </w:rPr>
        <w:drawing>
          <wp:anchor distT="0" distB="0" distL="114300" distR="114300" simplePos="0" relativeHeight="251661312" behindDoc="0" locked="0" layoutInCell="1" allowOverlap="1" wp14:anchorId="76AC7BD0" wp14:editId="72AE11EF">
            <wp:simplePos x="0" y="0"/>
            <wp:positionH relativeFrom="column">
              <wp:posOffset>5283178</wp:posOffset>
            </wp:positionH>
            <wp:positionV relativeFrom="paragraph">
              <wp:posOffset>62230</wp:posOffset>
            </wp:positionV>
            <wp:extent cx="1253358" cy="1253358"/>
            <wp:effectExtent l="0" t="0" r="0" b="0"/>
            <wp:wrapNone/>
            <wp:docPr id="4" name="Grafik 4" descr="Ein Bild, das Helm, Kopfbedeck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Ein Bild, das Helm, Kopfbedeckung enthält.&#10;&#10;Automatisch generierte Beschreibung"/>
                    <pic:cNvPicPr/>
                  </pic:nvPicPr>
                  <pic:blipFill>
                    <a:blip r:embed="rId10">
                      <a:extLst>
                        <a:ext uri="{28A0092B-C50C-407E-A947-70E740481C1C}">
                          <a14:useLocalDpi xmlns:a14="http://schemas.microsoft.com/office/drawing/2010/main" val="0"/>
                        </a:ext>
                      </a:extLst>
                    </a:blip>
                    <a:stretch>
                      <a:fillRect/>
                    </a:stretch>
                  </pic:blipFill>
                  <pic:spPr>
                    <a:xfrm>
                      <a:off x="0" y="0"/>
                      <a:ext cx="1253358" cy="1253358"/>
                    </a:xfrm>
                    <a:prstGeom prst="rect">
                      <a:avLst/>
                    </a:prstGeom>
                  </pic:spPr>
                </pic:pic>
              </a:graphicData>
            </a:graphic>
            <wp14:sizeRelH relativeFrom="page">
              <wp14:pctWidth>0</wp14:pctWidth>
            </wp14:sizeRelH>
            <wp14:sizeRelV relativeFrom="page">
              <wp14:pctHeight>0</wp14:pctHeight>
            </wp14:sizeRelV>
          </wp:anchor>
        </w:drawing>
      </w:r>
    </w:p>
    <w:p w14:paraId="193FB54E" w14:textId="44FED305" w:rsidR="00737AF6" w:rsidRPr="00737AF6" w:rsidRDefault="00737AF6" w:rsidP="00737AF6">
      <w:pPr>
        <w:spacing w:line="276" w:lineRule="auto"/>
        <w:ind w:right="1843"/>
        <w:jc w:val="both"/>
        <w:rPr>
          <w:rFonts w:ascii="Montserrat" w:hAnsi="Montserrat"/>
          <w:b/>
          <w:bCs/>
          <w:sz w:val="21"/>
          <w:szCs w:val="21"/>
        </w:rPr>
      </w:pPr>
      <w:r w:rsidRPr="00737AF6">
        <w:rPr>
          <w:rFonts w:ascii="Montserrat" w:hAnsi="Montserrat"/>
          <w:b/>
          <w:bCs/>
          <w:sz w:val="21"/>
          <w:szCs w:val="21"/>
        </w:rPr>
        <w:t>Saison 2021/22 - Produkt-Highlights</w:t>
      </w:r>
    </w:p>
    <w:p w14:paraId="186705E1" w14:textId="0820DBD9" w:rsidR="00737AF6" w:rsidRPr="00737AF6" w:rsidRDefault="00737AF6" w:rsidP="00701ED5">
      <w:pPr>
        <w:spacing w:line="276" w:lineRule="auto"/>
        <w:ind w:right="1843"/>
        <w:jc w:val="both"/>
        <w:rPr>
          <w:rFonts w:ascii="Montserrat" w:hAnsi="Montserrat"/>
          <w:bCs/>
          <w:sz w:val="16"/>
          <w:szCs w:val="16"/>
        </w:rPr>
      </w:pPr>
    </w:p>
    <w:p w14:paraId="7EA8E034" w14:textId="6EC7A1D6" w:rsidR="00737AF6" w:rsidRPr="00737AF6" w:rsidRDefault="00737AF6" w:rsidP="00737AF6">
      <w:pPr>
        <w:spacing w:line="276" w:lineRule="auto"/>
        <w:ind w:right="1843"/>
        <w:jc w:val="both"/>
        <w:rPr>
          <w:rFonts w:ascii="Montserrat" w:hAnsi="Montserrat"/>
          <w:bCs/>
          <w:sz w:val="18"/>
          <w:szCs w:val="18"/>
        </w:rPr>
      </w:pPr>
      <w:r w:rsidRPr="00737AF6">
        <w:rPr>
          <w:rFonts w:ascii="Montserrat" w:hAnsi="Montserrat"/>
          <w:bCs/>
          <w:sz w:val="18"/>
          <w:szCs w:val="18"/>
        </w:rPr>
        <w:t xml:space="preserve">Die neue Kollektion 2020/21 von POC umfasst eine Vielzahl neuer Produkte, darunter den </w:t>
      </w:r>
      <w:proofErr w:type="spellStart"/>
      <w:r w:rsidRPr="00737AF6">
        <w:rPr>
          <w:rFonts w:ascii="Montserrat" w:hAnsi="Montserrat"/>
          <w:b/>
          <w:bCs/>
          <w:sz w:val="18"/>
          <w:szCs w:val="18"/>
        </w:rPr>
        <w:t>Meninx</w:t>
      </w:r>
      <w:proofErr w:type="spellEnd"/>
      <w:r w:rsidRPr="00737AF6">
        <w:rPr>
          <w:rFonts w:ascii="Montserrat" w:hAnsi="Montserrat"/>
          <w:bCs/>
          <w:sz w:val="18"/>
          <w:szCs w:val="18"/>
        </w:rPr>
        <w:t xml:space="preserve"> und den </w:t>
      </w:r>
      <w:proofErr w:type="spellStart"/>
      <w:r w:rsidRPr="00737AF6">
        <w:rPr>
          <w:rFonts w:ascii="Montserrat" w:hAnsi="Montserrat"/>
          <w:b/>
          <w:bCs/>
          <w:sz w:val="18"/>
          <w:szCs w:val="18"/>
        </w:rPr>
        <w:t>Meninx</w:t>
      </w:r>
      <w:proofErr w:type="spellEnd"/>
      <w:r w:rsidRPr="00737AF6">
        <w:rPr>
          <w:rFonts w:ascii="Montserrat" w:hAnsi="Montserrat"/>
          <w:b/>
          <w:bCs/>
          <w:sz w:val="18"/>
          <w:szCs w:val="18"/>
        </w:rPr>
        <w:t xml:space="preserve"> RS MIPS</w:t>
      </w:r>
      <w:r w:rsidRPr="00737AF6">
        <w:rPr>
          <w:rFonts w:ascii="Montserrat" w:hAnsi="Montserrat"/>
          <w:bCs/>
          <w:sz w:val="18"/>
          <w:szCs w:val="18"/>
        </w:rPr>
        <w:t xml:space="preserve"> – brandneue und vielseitig einsetzbare Helme, die für ”</w:t>
      </w:r>
      <w:proofErr w:type="spellStart"/>
      <w:r w:rsidRPr="00737AF6">
        <w:rPr>
          <w:rFonts w:ascii="Montserrat" w:hAnsi="Montserrat"/>
          <w:bCs/>
          <w:sz w:val="18"/>
          <w:szCs w:val="18"/>
        </w:rPr>
        <w:t>free</w:t>
      </w:r>
      <w:proofErr w:type="spellEnd"/>
      <w:r w:rsidRPr="00737AF6">
        <w:rPr>
          <w:rFonts w:ascii="Montserrat" w:hAnsi="Montserrat"/>
          <w:bCs/>
          <w:sz w:val="18"/>
          <w:szCs w:val="18"/>
        </w:rPr>
        <w:t xml:space="preserve">” Skier, nicht für </w:t>
      </w:r>
      <w:proofErr w:type="spellStart"/>
      <w:r w:rsidRPr="00737AF6">
        <w:rPr>
          <w:rFonts w:ascii="Montserrat" w:hAnsi="Montserrat"/>
          <w:bCs/>
          <w:sz w:val="18"/>
          <w:szCs w:val="18"/>
        </w:rPr>
        <w:t>Freeskier</w:t>
      </w:r>
      <w:proofErr w:type="spellEnd"/>
      <w:r w:rsidRPr="00737AF6">
        <w:rPr>
          <w:rFonts w:ascii="Montserrat" w:hAnsi="Montserrat"/>
          <w:bCs/>
          <w:sz w:val="18"/>
          <w:szCs w:val="18"/>
        </w:rPr>
        <w:t xml:space="preserve"> konzipiert wurden. Entwickelt mit einer Anspielung auf den klassischen Skirennsport und </w:t>
      </w:r>
      <w:proofErr w:type="spellStart"/>
      <w:r w:rsidRPr="00737AF6">
        <w:rPr>
          <w:rFonts w:ascii="Montserrat" w:hAnsi="Montserrat"/>
          <w:bCs/>
          <w:sz w:val="18"/>
          <w:szCs w:val="18"/>
        </w:rPr>
        <w:t>und</w:t>
      </w:r>
      <w:proofErr w:type="spellEnd"/>
      <w:r w:rsidRPr="00737AF6">
        <w:rPr>
          <w:rFonts w:ascii="Montserrat" w:hAnsi="Montserrat"/>
          <w:bCs/>
          <w:sz w:val="18"/>
          <w:szCs w:val="18"/>
        </w:rPr>
        <w:t xml:space="preserve"> klassisches Helmdesign, aber mit klaren Linien, die zugrundeliegende Technologie und Innovation verbergen, setzen sie neue Maßstäbe.</w:t>
      </w:r>
    </w:p>
    <w:p w14:paraId="2FAE2939" w14:textId="73668AF4" w:rsidR="00737AF6" w:rsidRPr="00737AF6" w:rsidRDefault="005041F4" w:rsidP="00737AF6">
      <w:pPr>
        <w:spacing w:line="276" w:lineRule="auto"/>
        <w:ind w:right="1843"/>
        <w:jc w:val="both"/>
        <w:rPr>
          <w:rFonts w:ascii="Montserrat" w:hAnsi="Montserrat"/>
          <w:bCs/>
          <w:sz w:val="18"/>
          <w:szCs w:val="18"/>
        </w:rPr>
      </w:pPr>
      <w:r>
        <w:rPr>
          <w:rFonts w:ascii="Montserrat" w:hAnsi="Montserrat"/>
          <w:bCs/>
          <w:noProof/>
          <w:sz w:val="18"/>
          <w:szCs w:val="18"/>
          <w:lang w:eastAsia="de-DE"/>
        </w:rPr>
        <w:drawing>
          <wp:anchor distT="0" distB="0" distL="114300" distR="114300" simplePos="0" relativeHeight="251662336" behindDoc="0" locked="0" layoutInCell="1" allowOverlap="1" wp14:anchorId="6DA02608" wp14:editId="1F317A80">
            <wp:simplePos x="0" y="0"/>
            <wp:positionH relativeFrom="column">
              <wp:posOffset>5205357</wp:posOffset>
            </wp:positionH>
            <wp:positionV relativeFrom="paragraph">
              <wp:posOffset>121920</wp:posOffset>
            </wp:positionV>
            <wp:extent cx="1567946" cy="1567946"/>
            <wp:effectExtent l="0" t="0" r="0" b="0"/>
            <wp:wrapNone/>
            <wp:docPr id="7" name="Grafik 7" descr="Ein Bild, das Person, Mann, Anzug, dunk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Person, Mann, Anzug, dunkel enthält.&#10;&#10;Automatisch generierte Beschreibung"/>
                    <pic:cNvPicPr/>
                  </pic:nvPicPr>
                  <pic:blipFill>
                    <a:blip r:embed="rId11">
                      <a:extLst>
                        <a:ext uri="{28A0092B-C50C-407E-A947-70E740481C1C}">
                          <a14:useLocalDpi xmlns:a14="http://schemas.microsoft.com/office/drawing/2010/main" val="0"/>
                        </a:ext>
                      </a:extLst>
                    </a:blip>
                    <a:stretch>
                      <a:fillRect/>
                    </a:stretch>
                  </pic:blipFill>
                  <pic:spPr>
                    <a:xfrm>
                      <a:off x="0" y="0"/>
                      <a:ext cx="1567946" cy="1567946"/>
                    </a:xfrm>
                    <a:prstGeom prst="rect">
                      <a:avLst/>
                    </a:prstGeom>
                  </pic:spPr>
                </pic:pic>
              </a:graphicData>
            </a:graphic>
            <wp14:sizeRelH relativeFrom="page">
              <wp14:pctWidth>0</wp14:pctWidth>
            </wp14:sizeRelH>
            <wp14:sizeRelV relativeFrom="page">
              <wp14:pctHeight>0</wp14:pctHeight>
            </wp14:sizeRelV>
          </wp:anchor>
        </w:drawing>
      </w:r>
    </w:p>
    <w:p w14:paraId="47702CC6" w14:textId="62EE2DE5" w:rsidR="00737AF6" w:rsidRPr="00737AF6" w:rsidRDefault="00737AF6" w:rsidP="00737AF6">
      <w:pPr>
        <w:spacing w:line="276" w:lineRule="auto"/>
        <w:ind w:right="1843"/>
        <w:jc w:val="both"/>
        <w:rPr>
          <w:rFonts w:ascii="Montserrat" w:hAnsi="Montserrat"/>
          <w:bCs/>
          <w:sz w:val="18"/>
          <w:szCs w:val="18"/>
        </w:rPr>
      </w:pPr>
      <w:r w:rsidRPr="00737AF6">
        <w:rPr>
          <w:rFonts w:ascii="Montserrat" w:hAnsi="Montserrat"/>
          <w:bCs/>
          <w:sz w:val="18"/>
          <w:szCs w:val="18"/>
        </w:rPr>
        <w:t xml:space="preserve">Zusätzlich integriert ein brandneues nahtloses Base-Layer-Schutzsystem, der </w:t>
      </w:r>
      <w:proofErr w:type="spellStart"/>
      <w:r w:rsidRPr="00737AF6">
        <w:rPr>
          <w:rFonts w:ascii="Montserrat" w:hAnsi="Montserrat"/>
          <w:b/>
          <w:bCs/>
          <w:sz w:val="18"/>
          <w:szCs w:val="18"/>
        </w:rPr>
        <w:t>Oseus</w:t>
      </w:r>
      <w:proofErr w:type="spellEnd"/>
      <w:r w:rsidRPr="00737AF6">
        <w:rPr>
          <w:rFonts w:ascii="Montserrat" w:hAnsi="Montserrat"/>
          <w:b/>
          <w:bCs/>
          <w:sz w:val="18"/>
          <w:szCs w:val="18"/>
        </w:rPr>
        <w:t xml:space="preserve"> VPD Layer</w:t>
      </w:r>
      <w:r w:rsidRPr="00737AF6">
        <w:rPr>
          <w:rFonts w:ascii="Montserrat" w:hAnsi="Montserrat"/>
          <w:bCs/>
          <w:sz w:val="18"/>
          <w:szCs w:val="18"/>
        </w:rPr>
        <w:t xml:space="preserve">, einen Rückenprotektor, der sowohl für den Wintersport als auch für das </w:t>
      </w:r>
      <w:proofErr w:type="spellStart"/>
      <w:r w:rsidRPr="00737AF6">
        <w:rPr>
          <w:rFonts w:ascii="Montserrat" w:hAnsi="Montserrat"/>
          <w:bCs/>
          <w:sz w:val="18"/>
          <w:szCs w:val="18"/>
        </w:rPr>
        <w:t>Mountainbiken</w:t>
      </w:r>
      <w:proofErr w:type="spellEnd"/>
      <w:r w:rsidRPr="00737AF6">
        <w:rPr>
          <w:rFonts w:ascii="Montserrat" w:hAnsi="Montserrat"/>
          <w:bCs/>
          <w:sz w:val="18"/>
          <w:szCs w:val="18"/>
        </w:rPr>
        <w:t xml:space="preserve"> entwickelt wurde. Der Layer besteht aus einem Woll-Polyester-Gemisch, das Wärme und Strapazierfähigkeit bietet und die gleiche Kompression wie reguläre Basisschichten aufweist. Zusätzlich verfügt der Layer über einen zertifizierten VPD-Rückenprotektor mit integrierten Taschen und erweiterten Details, um den ganzjährigen Einsatz im Schnee oder beim Biken zu ermöglichen.</w:t>
      </w:r>
    </w:p>
    <w:p w14:paraId="35728331" w14:textId="75C4F960" w:rsidR="00737AF6" w:rsidRPr="00737AF6" w:rsidRDefault="00737AF6" w:rsidP="00737AF6">
      <w:pPr>
        <w:spacing w:line="276" w:lineRule="auto"/>
        <w:ind w:right="1843"/>
        <w:jc w:val="both"/>
        <w:rPr>
          <w:rFonts w:ascii="Montserrat" w:hAnsi="Montserrat"/>
          <w:bCs/>
          <w:sz w:val="18"/>
          <w:szCs w:val="18"/>
        </w:rPr>
      </w:pPr>
    </w:p>
    <w:p w14:paraId="051FD1C9" w14:textId="2DDB9DBB" w:rsidR="00737AF6" w:rsidRPr="00737AF6" w:rsidRDefault="005041F4" w:rsidP="00737AF6">
      <w:pPr>
        <w:spacing w:line="276" w:lineRule="auto"/>
        <w:ind w:right="1843"/>
        <w:jc w:val="both"/>
        <w:rPr>
          <w:rFonts w:ascii="Montserrat" w:hAnsi="Montserrat"/>
          <w:bCs/>
          <w:sz w:val="18"/>
          <w:szCs w:val="18"/>
        </w:rPr>
      </w:pPr>
      <w:r>
        <w:rPr>
          <w:rFonts w:ascii="Montserrat" w:hAnsi="Montserrat"/>
          <w:bCs/>
          <w:noProof/>
          <w:sz w:val="18"/>
          <w:szCs w:val="18"/>
          <w:lang w:eastAsia="de-DE"/>
        </w:rPr>
        <w:drawing>
          <wp:anchor distT="0" distB="0" distL="114300" distR="114300" simplePos="0" relativeHeight="251663360" behindDoc="0" locked="0" layoutInCell="1" allowOverlap="1" wp14:anchorId="2E02BDC6" wp14:editId="086A796F">
            <wp:simplePos x="0" y="0"/>
            <wp:positionH relativeFrom="column">
              <wp:posOffset>4749362</wp:posOffset>
            </wp:positionH>
            <wp:positionV relativeFrom="paragraph">
              <wp:posOffset>119380</wp:posOffset>
            </wp:positionV>
            <wp:extent cx="2024424" cy="2024424"/>
            <wp:effectExtent l="0" t="0" r="0" b="0"/>
            <wp:wrapNone/>
            <wp:docPr id="8" name="Grafik 8" descr="Ein Bild, das weiß, Person, schwar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weiß, Person, schwarz enthält.&#10;&#10;Automatisch generierte Beschreibung"/>
                    <pic:cNvPicPr/>
                  </pic:nvPicPr>
                  <pic:blipFill>
                    <a:blip r:embed="rId12">
                      <a:extLst>
                        <a:ext uri="{28A0092B-C50C-407E-A947-70E740481C1C}">
                          <a14:useLocalDpi xmlns:a14="http://schemas.microsoft.com/office/drawing/2010/main" val="0"/>
                        </a:ext>
                      </a:extLst>
                    </a:blip>
                    <a:stretch>
                      <a:fillRect/>
                    </a:stretch>
                  </pic:blipFill>
                  <pic:spPr>
                    <a:xfrm>
                      <a:off x="0" y="0"/>
                      <a:ext cx="2024424" cy="2024424"/>
                    </a:xfrm>
                    <a:prstGeom prst="rect">
                      <a:avLst/>
                    </a:prstGeom>
                  </pic:spPr>
                </pic:pic>
              </a:graphicData>
            </a:graphic>
            <wp14:sizeRelH relativeFrom="page">
              <wp14:pctWidth>0</wp14:pctWidth>
            </wp14:sizeRelH>
            <wp14:sizeRelV relativeFrom="page">
              <wp14:pctHeight>0</wp14:pctHeight>
            </wp14:sizeRelV>
          </wp:anchor>
        </w:drawing>
      </w:r>
      <w:r w:rsidR="00737AF6" w:rsidRPr="00737AF6">
        <w:rPr>
          <w:rFonts w:ascii="Montserrat" w:hAnsi="Montserrat"/>
          <w:bCs/>
          <w:sz w:val="18"/>
          <w:szCs w:val="18"/>
        </w:rPr>
        <w:t xml:space="preserve">Der </w:t>
      </w:r>
      <w:proofErr w:type="spellStart"/>
      <w:r w:rsidR="00737AF6" w:rsidRPr="00737AF6">
        <w:rPr>
          <w:rFonts w:ascii="Montserrat" w:hAnsi="Montserrat"/>
          <w:b/>
          <w:bCs/>
          <w:sz w:val="18"/>
          <w:szCs w:val="18"/>
        </w:rPr>
        <w:t>Women's</w:t>
      </w:r>
      <w:proofErr w:type="spellEnd"/>
      <w:r w:rsidR="00737AF6" w:rsidRPr="00737AF6">
        <w:rPr>
          <w:rFonts w:ascii="Montserrat" w:hAnsi="Montserrat"/>
          <w:b/>
          <w:bCs/>
          <w:sz w:val="18"/>
          <w:szCs w:val="18"/>
        </w:rPr>
        <w:t xml:space="preserve"> Loft Parka</w:t>
      </w:r>
      <w:r w:rsidR="00737AF6" w:rsidRPr="00737AF6">
        <w:rPr>
          <w:rFonts w:ascii="Montserrat" w:hAnsi="Montserrat"/>
          <w:bCs/>
          <w:sz w:val="18"/>
          <w:szCs w:val="18"/>
        </w:rPr>
        <w:t xml:space="preserve">, inspiriert vom ISPO preisgekrönten Loft Parka, ist die Jacke, wenn ”sie” im Schnee vollständig vor den Elementen geschützt sein will und trotzdem Skifahren möchte. Entwickelt speziell für </w:t>
      </w:r>
      <w:proofErr w:type="spellStart"/>
      <w:proofErr w:type="gramStart"/>
      <w:r w:rsidR="00737AF6" w:rsidRPr="00737AF6">
        <w:rPr>
          <w:rFonts w:ascii="Montserrat" w:hAnsi="Montserrat"/>
          <w:bCs/>
          <w:sz w:val="18"/>
          <w:szCs w:val="18"/>
        </w:rPr>
        <w:t>Skirennfahrer:innen</w:t>
      </w:r>
      <w:proofErr w:type="spellEnd"/>
      <w:proofErr w:type="gramEnd"/>
      <w:r w:rsidR="00737AF6" w:rsidRPr="00737AF6">
        <w:rPr>
          <w:rFonts w:ascii="Montserrat" w:hAnsi="Montserrat"/>
          <w:bCs/>
          <w:sz w:val="18"/>
          <w:szCs w:val="18"/>
        </w:rPr>
        <w:t xml:space="preserve"> für die rauen Bedingungen am Berg, aber auch ein Lieblingsstück im Tal oder der Stadt, nach den letzten Schwüngen oder abseits der Pisten.</w:t>
      </w:r>
    </w:p>
    <w:p w14:paraId="30BFBD79" w14:textId="3EED9B95" w:rsidR="00737AF6" w:rsidRPr="00737AF6" w:rsidRDefault="00737AF6" w:rsidP="00737AF6">
      <w:pPr>
        <w:spacing w:line="276" w:lineRule="auto"/>
        <w:ind w:right="1843"/>
        <w:jc w:val="both"/>
        <w:rPr>
          <w:rFonts w:ascii="Montserrat" w:hAnsi="Montserrat"/>
          <w:bCs/>
          <w:sz w:val="18"/>
          <w:szCs w:val="18"/>
        </w:rPr>
      </w:pPr>
    </w:p>
    <w:p w14:paraId="46D4A04D" w14:textId="6F22B7B8" w:rsidR="00737AF6" w:rsidRPr="00737AF6" w:rsidRDefault="00737AF6" w:rsidP="00737AF6">
      <w:pPr>
        <w:spacing w:line="276" w:lineRule="auto"/>
        <w:ind w:right="1843"/>
        <w:jc w:val="both"/>
        <w:rPr>
          <w:rFonts w:ascii="Montserrat" w:hAnsi="Montserrat"/>
          <w:bCs/>
          <w:sz w:val="18"/>
          <w:szCs w:val="18"/>
        </w:rPr>
      </w:pPr>
      <w:r w:rsidRPr="00737AF6">
        <w:rPr>
          <w:rFonts w:ascii="Montserrat" w:hAnsi="Montserrat"/>
          <w:bCs/>
          <w:sz w:val="18"/>
          <w:szCs w:val="18"/>
        </w:rPr>
        <w:t xml:space="preserve">Der </w:t>
      </w:r>
      <w:proofErr w:type="spellStart"/>
      <w:r w:rsidRPr="00737AF6">
        <w:rPr>
          <w:rFonts w:ascii="Montserrat" w:hAnsi="Montserrat"/>
          <w:b/>
          <w:bCs/>
          <w:sz w:val="18"/>
          <w:szCs w:val="18"/>
        </w:rPr>
        <w:t>POCito</w:t>
      </w:r>
      <w:proofErr w:type="spellEnd"/>
      <w:r w:rsidRPr="00737AF6">
        <w:rPr>
          <w:rFonts w:ascii="Montserrat" w:hAnsi="Montserrat"/>
          <w:b/>
          <w:bCs/>
          <w:sz w:val="18"/>
          <w:szCs w:val="18"/>
        </w:rPr>
        <w:t xml:space="preserve"> </w:t>
      </w:r>
      <w:proofErr w:type="spellStart"/>
      <w:r w:rsidRPr="00737AF6">
        <w:rPr>
          <w:rFonts w:ascii="Montserrat" w:hAnsi="Montserrat"/>
          <w:b/>
          <w:bCs/>
          <w:sz w:val="18"/>
          <w:szCs w:val="18"/>
        </w:rPr>
        <w:t>Auric</w:t>
      </w:r>
      <w:proofErr w:type="spellEnd"/>
      <w:r w:rsidRPr="00737AF6">
        <w:rPr>
          <w:rFonts w:ascii="Montserrat" w:hAnsi="Montserrat"/>
          <w:b/>
          <w:bCs/>
          <w:sz w:val="18"/>
          <w:szCs w:val="18"/>
        </w:rPr>
        <w:t xml:space="preserve"> Cut MIPS</w:t>
      </w:r>
      <w:r w:rsidRPr="00737AF6">
        <w:rPr>
          <w:rFonts w:ascii="Montserrat" w:hAnsi="Montserrat"/>
          <w:bCs/>
          <w:sz w:val="18"/>
          <w:szCs w:val="18"/>
        </w:rPr>
        <w:t xml:space="preserve"> wird vorgestellt und bietet zuverlässige Multi-Impact-Sicherheit für Kinder auf dem Berg. Entwickelt mit unserem </w:t>
      </w:r>
      <w:proofErr w:type="spellStart"/>
      <w:r w:rsidRPr="00737AF6">
        <w:rPr>
          <w:rFonts w:ascii="Montserrat" w:hAnsi="Montserrat"/>
          <w:bCs/>
          <w:sz w:val="18"/>
          <w:szCs w:val="18"/>
        </w:rPr>
        <w:t>Whole</w:t>
      </w:r>
      <w:proofErr w:type="spellEnd"/>
      <w:r w:rsidRPr="00737AF6">
        <w:rPr>
          <w:rFonts w:ascii="Montserrat" w:hAnsi="Montserrat"/>
          <w:bCs/>
          <w:sz w:val="18"/>
          <w:szCs w:val="18"/>
        </w:rPr>
        <w:t xml:space="preserve"> </w:t>
      </w:r>
      <w:proofErr w:type="spellStart"/>
      <w:r w:rsidRPr="00737AF6">
        <w:rPr>
          <w:rFonts w:ascii="Montserrat" w:hAnsi="Montserrat"/>
          <w:bCs/>
          <w:sz w:val="18"/>
          <w:szCs w:val="18"/>
        </w:rPr>
        <w:t>Helmet</w:t>
      </w:r>
      <w:proofErr w:type="spellEnd"/>
      <w:r w:rsidRPr="00737AF6">
        <w:rPr>
          <w:rFonts w:ascii="Montserrat" w:hAnsi="Montserrat"/>
          <w:bCs/>
          <w:sz w:val="18"/>
          <w:szCs w:val="18"/>
        </w:rPr>
        <w:t xml:space="preserve"> </w:t>
      </w:r>
      <w:proofErr w:type="spellStart"/>
      <w:r w:rsidRPr="00737AF6">
        <w:rPr>
          <w:rFonts w:ascii="Montserrat" w:hAnsi="Montserrat"/>
          <w:bCs/>
          <w:sz w:val="18"/>
          <w:szCs w:val="18"/>
        </w:rPr>
        <w:t>Concept</w:t>
      </w:r>
      <w:proofErr w:type="spellEnd"/>
      <w:r w:rsidRPr="00737AF6">
        <w:rPr>
          <w:rFonts w:ascii="Montserrat" w:hAnsi="Montserrat"/>
          <w:bCs/>
          <w:sz w:val="18"/>
          <w:szCs w:val="18"/>
        </w:rPr>
        <w:t xml:space="preserve">™ verfügt der Helm über einen RECCO®-Reflektor, ein integriertes LED-Panel und das MIPS Brain </w:t>
      </w:r>
      <w:proofErr w:type="spellStart"/>
      <w:r w:rsidRPr="00737AF6">
        <w:rPr>
          <w:rFonts w:ascii="Montserrat" w:hAnsi="Montserrat"/>
          <w:bCs/>
          <w:sz w:val="18"/>
          <w:szCs w:val="18"/>
        </w:rPr>
        <w:t>Protection</w:t>
      </w:r>
      <w:proofErr w:type="spellEnd"/>
      <w:r w:rsidRPr="00737AF6">
        <w:rPr>
          <w:rFonts w:ascii="Montserrat" w:hAnsi="Montserrat"/>
          <w:bCs/>
          <w:sz w:val="18"/>
          <w:szCs w:val="18"/>
        </w:rPr>
        <w:t xml:space="preserve"> System sowie über traditionelle </w:t>
      </w:r>
      <w:proofErr w:type="spellStart"/>
      <w:r w:rsidRPr="00737AF6">
        <w:rPr>
          <w:rFonts w:ascii="Montserrat" w:hAnsi="Montserrat"/>
          <w:bCs/>
          <w:sz w:val="18"/>
          <w:szCs w:val="18"/>
        </w:rPr>
        <w:t>POCito</w:t>
      </w:r>
      <w:proofErr w:type="spellEnd"/>
      <w:r w:rsidRPr="00737AF6">
        <w:rPr>
          <w:rFonts w:ascii="Montserrat" w:hAnsi="Montserrat"/>
          <w:bCs/>
          <w:sz w:val="18"/>
          <w:szCs w:val="18"/>
        </w:rPr>
        <w:t xml:space="preserve">-Features wie eine gut sichtbare fluoreszierende Farbgebung und reflektierende Details. </w:t>
      </w:r>
      <w:proofErr w:type="spellStart"/>
      <w:r w:rsidRPr="00B07D8A">
        <w:rPr>
          <w:rFonts w:ascii="Montserrat" w:hAnsi="Montserrat"/>
          <w:b/>
          <w:bCs/>
          <w:sz w:val="18"/>
          <w:szCs w:val="18"/>
        </w:rPr>
        <w:t>POCito</w:t>
      </w:r>
      <w:proofErr w:type="spellEnd"/>
      <w:r w:rsidRPr="00B07D8A">
        <w:rPr>
          <w:rFonts w:ascii="Montserrat" w:hAnsi="Montserrat"/>
          <w:b/>
          <w:bCs/>
          <w:sz w:val="18"/>
          <w:szCs w:val="18"/>
        </w:rPr>
        <w:t xml:space="preserve"> Fornix </w:t>
      </w:r>
      <w:bookmarkStart w:id="0" w:name="_GoBack"/>
      <w:r w:rsidRPr="00B07D8A">
        <w:rPr>
          <w:rFonts w:ascii="Montserrat" w:hAnsi="Montserrat"/>
          <w:bCs/>
          <w:sz w:val="18"/>
          <w:szCs w:val="18"/>
        </w:rPr>
        <w:t>und</w:t>
      </w:r>
      <w:bookmarkEnd w:id="0"/>
      <w:r w:rsidRPr="00B07D8A">
        <w:rPr>
          <w:rFonts w:ascii="Montserrat" w:hAnsi="Montserrat"/>
          <w:b/>
          <w:bCs/>
          <w:sz w:val="18"/>
          <w:szCs w:val="18"/>
        </w:rPr>
        <w:t xml:space="preserve"> </w:t>
      </w:r>
      <w:proofErr w:type="spellStart"/>
      <w:r w:rsidRPr="00B07D8A">
        <w:rPr>
          <w:rFonts w:ascii="Montserrat" w:hAnsi="Montserrat"/>
          <w:b/>
          <w:bCs/>
          <w:sz w:val="18"/>
          <w:szCs w:val="18"/>
        </w:rPr>
        <w:t>Obex</w:t>
      </w:r>
      <w:proofErr w:type="spellEnd"/>
      <w:r w:rsidRPr="00737AF6">
        <w:rPr>
          <w:rFonts w:ascii="Montserrat" w:hAnsi="Montserrat"/>
          <w:bCs/>
          <w:sz w:val="18"/>
          <w:szCs w:val="18"/>
        </w:rPr>
        <w:t xml:space="preserve"> wurden beide aktualisiert, einschließlich der Integration von MIPS.</w:t>
      </w:r>
    </w:p>
    <w:p w14:paraId="66167F8A" w14:textId="21EF0535" w:rsidR="00737AF6" w:rsidRPr="00737AF6" w:rsidRDefault="005041F4" w:rsidP="00737AF6">
      <w:pPr>
        <w:spacing w:line="276" w:lineRule="auto"/>
        <w:ind w:right="1843"/>
        <w:jc w:val="both"/>
        <w:rPr>
          <w:rFonts w:ascii="Montserrat" w:hAnsi="Montserrat"/>
          <w:bCs/>
          <w:sz w:val="18"/>
          <w:szCs w:val="18"/>
        </w:rPr>
      </w:pPr>
      <w:r>
        <w:rPr>
          <w:rFonts w:ascii="Montserrat" w:hAnsi="Montserrat"/>
          <w:bCs/>
          <w:noProof/>
          <w:sz w:val="18"/>
          <w:szCs w:val="18"/>
          <w:lang w:eastAsia="de-DE"/>
        </w:rPr>
        <w:drawing>
          <wp:anchor distT="0" distB="0" distL="114300" distR="114300" simplePos="0" relativeHeight="251664384" behindDoc="0" locked="0" layoutInCell="1" allowOverlap="1" wp14:anchorId="6A240624" wp14:editId="42D04FB5">
            <wp:simplePos x="0" y="0"/>
            <wp:positionH relativeFrom="column">
              <wp:posOffset>5278908</wp:posOffset>
            </wp:positionH>
            <wp:positionV relativeFrom="paragraph">
              <wp:posOffset>12065</wp:posOffset>
            </wp:positionV>
            <wp:extent cx="1466194" cy="1466194"/>
            <wp:effectExtent l="0" t="0" r="0" b="0"/>
            <wp:wrapNone/>
            <wp:docPr id="9" name="Grafik 9" descr="Ein Bild, das Kopfbedeckung, Helm, Kleid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descr="Ein Bild, das Kopfbedeckung, Helm, Kleidung enthält.&#10;&#10;Automatisch generierte Beschreibung"/>
                    <pic:cNvPicPr/>
                  </pic:nvPicPr>
                  <pic:blipFill>
                    <a:blip r:embed="rId13">
                      <a:extLst>
                        <a:ext uri="{28A0092B-C50C-407E-A947-70E740481C1C}">
                          <a14:useLocalDpi xmlns:a14="http://schemas.microsoft.com/office/drawing/2010/main" val="0"/>
                        </a:ext>
                      </a:extLst>
                    </a:blip>
                    <a:stretch>
                      <a:fillRect/>
                    </a:stretch>
                  </pic:blipFill>
                  <pic:spPr>
                    <a:xfrm>
                      <a:off x="0" y="0"/>
                      <a:ext cx="1466194" cy="1466194"/>
                    </a:xfrm>
                    <a:prstGeom prst="rect">
                      <a:avLst/>
                    </a:prstGeom>
                  </pic:spPr>
                </pic:pic>
              </a:graphicData>
            </a:graphic>
            <wp14:sizeRelH relativeFrom="page">
              <wp14:pctWidth>0</wp14:pctWidth>
            </wp14:sizeRelH>
            <wp14:sizeRelV relativeFrom="page">
              <wp14:pctHeight>0</wp14:pctHeight>
            </wp14:sizeRelV>
          </wp:anchor>
        </w:drawing>
      </w:r>
    </w:p>
    <w:p w14:paraId="0827BB9C" w14:textId="71315149" w:rsidR="00737AF6" w:rsidRPr="00737AF6" w:rsidRDefault="00737AF6" w:rsidP="00737AF6">
      <w:pPr>
        <w:spacing w:line="276" w:lineRule="auto"/>
        <w:ind w:right="1843"/>
        <w:jc w:val="both"/>
        <w:rPr>
          <w:rFonts w:ascii="Montserrat" w:hAnsi="Montserrat"/>
          <w:bCs/>
          <w:sz w:val="18"/>
          <w:szCs w:val="18"/>
        </w:rPr>
      </w:pPr>
      <w:r w:rsidRPr="00737AF6">
        <w:rPr>
          <w:rFonts w:ascii="Montserrat" w:hAnsi="Montserrat"/>
          <w:bCs/>
          <w:sz w:val="18"/>
          <w:szCs w:val="18"/>
        </w:rPr>
        <w:t xml:space="preserve">Praktisch die gesamte </w:t>
      </w:r>
      <w:r w:rsidRPr="00737AF6">
        <w:rPr>
          <w:rFonts w:ascii="Montserrat" w:hAnsi="Montserrat"/>
          <w:b/>
          <w:bCs/>
          <w:sz w:val="18"/>
          <w:szCs w:val="18"/>
        </w:rPr>
        <w:t>'</w:t>
      </w:r>
      <w:proofErr w:type="spellStart"/>
      <w:r w:rsidRPr="00737AF6">
        <w:rPr>
          <w:rFonts w:ascii="Montserrat" w:hAnsi="Montserrat"/>
          <w:b/>
          <w:bCs/>
          <w:sz w:val="18"/>
          <w:szCs w:val="18"/>
        </w:rPr>
        <w:t>Race</w:t>
      </w:r>
      <w:proofErr w:type="spellEnd"/>
      <w:r w:rsidRPr="00737AF6">
        <w:rPr>
          <w:rFonts w:ascii="Montserrat" w:hAnsi="Montserrat"/>
          <w:b/>
          <w:bCs/>
          <w:sz w:val="18"/>
          <w:szCs w:val="18"/>
        </w:rPr>
        <w:t xml:space="preserve"> </w:t>
      </w:r>
      <w:proofErr w:type="spellStart"/>
      <w:r w:rsidRPr="00737AF6">
        <w:rPr>
          <w:rFonts w:ascii="Montserrat" w:hAnsi="Montserrat"/>
          <w:b/>
          <w:bCs/>
          <w:sz w:val="18"/>
          <w:szCs w:val="18"/>
        </w:rPr>
        <w:t>Stuff</w:t>
      </w:r>
      <w:proofErr w:type="spellEnd"/>
      <w:r w:rsidRPr="00737AF6">
        <w:rPr>
          <w:rFonts w:ascii="Montserrat" w:hAnsi="Montserrat"/>
          <w:b/>
          <w:bCs/>
          <w:sz w:val="18"/>
          <w:szCs w:val="18"/>
        </w:rPr>
        <w:t>' Collection</w:t>
      </w:r>
      <w:r w:rsidRPr="00737AF6">
        <w:rPr>
          <w:rFonts w:ascii="Montserrat" w:hAnsi="Montserrat"/>
          <w:bCs/>
          <w:sz w:val="18"/>
          <w:szCs w:val="18"/>
        </w:rPr>
        <w:t xml:space="preserve"> ist neu oder aktualisiert. Die Kollektion von rennspezifischer Bekleidung und Schutz deckt alles ab, was </w:t>
      </w:r>
      <w:proofErr w:type="spellStart"/>
      <w:proofErr w:type="gramStart"/>
      <w:r w:rsidRPr="00737AF6">
        <w:rPr>
          <w:rFonts w:ascii="Montserrat" w:hAnsi="Montserrat"/>
          <w:bCs/>
          <w:sz w:val="18"/>
          <w:szCs w:val="18"/>
        </w:rPr>
        <w:t>Rennfahrer:innen</w:t>
      </w:r>
      <w:proofErr w:type="spellEnd"/>
      <w:proofErr w:type="gramEnd"/>
      <w:r w:rsidRPr="00737AF6">
        <w:rPr>
          <w:rFonts w:ascii="Montserrat" w:hAnsi="Montserrat"/>
          <w:bCs/>
          <w:sz w:val="18"/>
          <w:szCs w:val="18"/>
        </w:rPr>
        <w:t xml:space="preserve"> für Training und Wettkampf benötigen. Von präzise entworfenen warmen und schützenden Außenschichten zum Aufwärmen während der Wartezeit auf Trainings- oder Rennläufe, wie z. B. die </w:t>
      </w:r>
      <w:proofErr w:type="spellStart"/>
      <w:r w:rsidRPr="00B07D8A">
        <w:rPr>
          <w:rFonts w:ascii="Montserrat" w:hAnsi="Montserrat"/>
          <w:b/>
          <w:bCs/>
          <w:sz w:val="18"/>
          <w:szCs w:val="18"/>
        </w:rPr>
        <w:t>Frisson</w:t>
      </w:r>
      <w:proofErr w:type="spellEnd"/>
      <w:r w:rsidRPr="00B07D8A">
        <w:rPr>
          <w:rFonts w:ascii="Montserrat" w:hAnsi="Montserrat"/>
          <w:b/>
          <w:bCs/>
          <w:sz w:val="18"/>
          <w:szCs w:val="18"/>
        </w:rPr>
        <w:t xml:space="preserve"> </w:t>
      </w:r>
      <w:proofErr w:type="spellStart"/>
      <w:r w:rsidRPr="00B07D8A">
        <w:rPr>
          <w:rFonts w:ascii="Montserrat" w:hAnsi="Montserrat"/>
          <w:b/>
          <w:bCs/>
          <w:sz w:val="18"/>
          <w:szCs w:val="18"/>
        </w:rPr>
        <w:t>Pant</w:t>
      </w:r>
      <w:proofErr w:type="spellEnd"/>
      <w:r w:rsidRPr="00737AF6">
        <w:rPr>
          <w:rFonts w:ascii="Montserrat" w:hAnsi="Montserrat"/>
          <w:bCs/>
          <w:sz w:val="18"/>
          <w:szCs w:val="18"/>
        </w:rPr>
        <w:t xml:space="preserve">, bis hin zu Rennanzügen und Protektoren für die Leistung und Sicherheit, die bei einem </w:t>
      </w:r>
      <w:proofErr w:type="spellStart"/>
      <w:r w:rsidRPr="00737AF6">
        <w:rPr>
          <w:rFonts w:ascii="Montserrat" w:hAnsi="Montserrat"/>
          <w:bCs/>
          <w:sz w:val="18"/>
          <w:szCs w:val="18"/>
        </w:rPr>
        <w:t>Rennlauf</w:t>
      </w:r>
      <w:proofErr w:type="spellEnd"/>
      <w:r w:rsidRPr="00737AF6">
        <w:rPr>
          <w:rFonts w:ascii="Montserrat" w:hAnsi="Montserrat"/>
          <w:bCs/>
          <w:sz w:val="18"/>
          <w:szCs w:val="18"/>
        </w:rPr>
        <w:t xml:space="preserve"> benötigt wird. Es ist das Komplettpaket für </w:t>
      </w:r>
      <w:proofErr w:type="spellStart"/>
      <w:proofErr w:type="gramStart"/>
      <w:r w:rsidRPr="00737AF6">
        <w:rPr>
          <w:rFonts w:ascii="Montserrat" w:hAnsi="Montserrat"/>
          <w:bCs/>
          <w:sz w:val="18"/>
          <w:szCs w:val="18"/>
        </w:rPr>
        <w:t>Wettkämpfer:innen</w:t>
      </w:r>
      <w:proofErr w:type="spellEnd"/>
      <w:proofErr w:type="gramEnd"/>
      <w:r w:rsidRPr="00737AF6">
        <w:rPr>
          <w:rFonts w:ascii="Montserrat" w:hAnsi="Montserrat"/>
          <w:bCs/>
          <w:sz w:val="18"/>
          <w:szCs w:val="18"/>
        </w:rPr>
        <w:t>.</w:t>
      </w:r>
    </w:p>
    <w:p w14:paraId="556CED5A" w14:textId="0EFE2804" w:rsidR="00737AF6" w:rsidRPr="00737AF6" w:rsidRDefault="00737AF6" w:rsidP="00701ED5">
      <w:pPr>
        <w:spacing w:line="276" w:lineRule="auto"/>
        <w:ind w:right="1843"/>
        <w:jc w:val="both"/>
        <w:rPr>
          <w:rFonts w:ascii="Montserrat" w:hAnsi="Montserrat"/>
          <w:bCs/>
          <w:sz w:val="18"/>
          <w:szCs w:val="18"/>
        </w:rPr>
      </w:pPr>
    </w:p>
    <w:p w14:paraId="03E7548B" w14:textId="66082F91" w:rsidR="008849B8" w:rsidRDefault="008849B8" w:rsidP="001C7E56">
      <w:pPr>
        <w:spacing w:line="276" w:lineRule="auto"/>
        <w:ind w:right="1843"/>
        <w:jc w:val="both"/>
        <w:rPr>
          <w:rFonts w:ascii="Montserrat" w:hAnsi="Montserrat"/>
          <w:bCs/>
          <w:sz w:val="18"/>
          <w:szCs w:val="18"/>
        </w:rPr>
      </w:pPr>
    </w:p>
    <w:p w14:paraId="669B0256" w14:textId="77777777" w:rsidR="00B07D8A" w:rsidRDefault="00B07D8A" w:rsidP="001C7E56">
      <w:pPr>
        <w:spacing w:line="276" w:lineRule="auto"/>
        <w:ind w:right="1843"/>
        <w:jc w:val="both"/>
        <w:rPr>
          <w:rFonts w:ascii="Montserrat" w:hAnsi="Montserrat" w:cs="Arial"/>
          <w:b/>
          <w:bCs/>
          <w:color w:val="202020"/>
          <w:sz w:val="16"/>
          <w:szCs w:val="16"/>
        </w:rPr>
      </w:pPr>
    </w:p>
    <w:p w14:paraId="63B58B9C" w14:textId="77777777" w:rsidR="00B07D8A" w:rsidRDefault="00B07D8A" w:rsidP="001C7E56">
      <w:pPr>
        <w:spacing w:line="276" w:lineRule="auto"/>
        <w:ind w:right="1843"/>
        <w:jc w:val="both"/>
        <w:rPr>
          <w:rFonts w:ascii="Montserrat" w:hAnsi="Montserrat" w:cs="Arial"/>
          <w:b/>
          <w:bCs/>
          <w:color w:val="202020"/>
          <w:sz w:val="16"/>
          <w:szCs w:val="16"/>
        </w:rPr>
      </w:pPr>
    </w:p>
    <w:p w14:paraId="7B11413C" w14:textId="613B85CC" w:rsidR="00CD1AD4" w:rsidRPr="008849B8" w:rsidRDefault="00CD1AD4" w:rsidP="001C7E56">
      <w:pPr>
        <w:spacing w:line="276" w:lineRule="auto"/>
        <w:ind w:right="1843"/>
        <w:jc w:val="both"/>
        <w:rPr>
          <w:rFonts w:ascii="Montserrat" w:hAnsi="Montserrat" w:cs="Arial"/>
          <w:b/>
          <w:bCs/>
          <w:color w:val="202020"/>
          <w:sz w:val="16"/>
          <w:szCs w:val="16"/>
        </w:rPr>
      </w:pPr>
      <w:r w:rsidRPr="008849B8">
        <w:rPr>
          <w:rFonts w:ascii="Montserrat" w:hAnsi="Montserrat" w:cs="Arial"/>
          <w:b/>
          <w:bCs/>
          <w:color w:val="202020"/>
          <w:sz w:val="16"/>
          <w:szCs w:val="16"/>
        </w:rPr>
        <w:lastRenderedPageBreak/>
        <w:t>Über POC</w:t>
      </w:r>
    </w:p>
    <w:p w14:paraId="60008D5C" w14:textId="77777777" w:rsidR="00CD1AD4" w:rsidRPr="001C7E56" w:rsidRDefault="00CD1AD4" w:rsidP="001C7E56">
      <w:pPr>
        <w:spacing w:line="276" w:lineRule="auto"/>
        <w:ind w:right="1843"/>
        <w:jc w:val="both"/>
        <w:rPr>
          <w:rFonts w:ascii="Montserrat" w:hAnsi="Montserrat" w:cs="Arial"/>
          <w:bCs/>
          <w:color w:val="202020"/>
          <w:sz w:val="16"/>
          <w:szCs w:val="16"/>
        </w:rPr>
      </w:pPr>
      <w:r w:rsidRPr="001C7E56">
        <w:rPr>
          <w:rFonts w:ascii="Montserrat" w:hAnsi="Montserrat" w:cs="Arial"/>
          <w:bCs/>
          <w:color w:val="202020"/>
          <w:sz w:val="16"/>
          <w:szCs w:val="16"/>
        </w:rPr>
        <w:t>2005 gegründet, ist POC ein führender Hersteller von Helmen, Brillen, Körperschutz, Bekleidung und Accessoires. Ein schwedisches Unternehmen mit einer klaren Mission: "Leben zu schützen und die Folgen von Unfällen zu reduzieren – für Athleten oder alle, die sich dazu inspiriert fühlen, selbst Athlet*in zu sein.“ POC hat über 60 internationale Auszeichnungen für Innovation, Sicherheit und Schutz erhalten, darunter die renommierte Auszeichnung der Fahrradindustrie "Brand of the Year". </w:t>
      </w:r>
      <w:hyperlink r:id="rId14" w:tooltip="http://www.pocsports.com" w:history="1">
        <w:r w:rsidRPr="001C7E56">
          <w:rPr>
            <w:rStyle w:val="Link"/>
            <w:rFonts w:ascii="Montserrat" w:hAnsi="Montserrat" w:cs="Arial"/>
            <w:bCs/>
            <w:sz w:val="16"/>
            <w:szCs w:val="16"/>
          </w:rPr>
          <w:t>www.pocsports.com</w:t>
        </w:r>
      </w:hyperlink>
    </w:p>
    <w:p w14:paraId="66A5D00B" w14:textId="77777777" w:rsidR="004C47E9" w:rsidRDefault="004C47E9" w:rsidP="001C7E56">
      <w:pPr>
        <w:spacing w:line="276" w:lineRule="auto"/>
        <w:ind w:right="1843"/>
        <w:jc w:val="both"/>
        <w:rPr>
          <w:rFonts w:ascii="Montserrat" w:hAnsi="Montserrat"/>
          <w:sz w:val="16"/>
          <w:szCs w:val="16"/>
        </w:rPr>
      </w:pPr>
    </w:p>
    <w:p w14:paraId="4CBAEE3D" w14:textId="77777777" w:rsidR="00B07D8A" w:rsidRDefault="00B07D8A" w:rsidP="001C7E56">
      <w:pPr>
        <w:spacing w:line="276" w:lineRule="auto"/>
        <w:ind w:right="1843"/>
        <w:jc w:val="both"/>
        <w:rPr>
          <w:rFonts w:ascii="Montserrat" w:hAnsi="Montserrat"/>
          <w:sz w:val="16"/>
          <w:szCs w:val="16"/>
        </w:rPr>
      </w:pPr>
    </w:p>
    <w:p w14:paraId="46B9CEDE" w14:textId="55427707" w:rsidR="00B07D8A" w:rsidRPr="001C7E56" w:rsidRDefault="00B07D8A" w:rsidP="001C7E56">
      <w:pPr>
        <w:spacing w:line="276" w:lineRule="auto"/>
        <w:ind w:right="1843"/>
        <w:jc w:val="both"/>
        <w:rPr>
          <w:rFonts w:ascii="Montserrat" w:hAnsi="Montserrat"/>
          <w:sz w:val="16"/>
          <w:szCs w:val="16"/>
        </w:rPr>
      </w:pPr>
      <w:r>
        <w:rPr>
          <w:rFonts w:ascii="Montserrat" w:hAnsi="Montserrat"/>
          <w:sz w:val="16"/>
          <w:szCs w:val="16"/>
        </w:rPr>
        <w:t xml:space="preserve">Bildmaterial zum Download: </w:t>
      </w:r>
      <w:hyperlink r:id="rId15" w:history="1">
        <w:r w:rsidRPr="00B07D8A">
          <w:rPr>
            <w:rStyle w:val="Link"/>
            <w:rFonts w:ascii="Montserrat" w:hAnsi="Montserrat"/>
            <w:sz w:val="16"/>
            <w:szCs w:val="16"/>
          </w:rPr>
          <w:t>https://celum.pocsports.com/smartViews/view?view=POCISPOaward</w:t>
        </w:r>
      </w:hyperlink>
    </w:p>
    <w:p w14:paraId="022B33E1" w14:textId="77777777" w:rsidR="004C47E9" w:rsidRPr="001C7E56" w:rsidRDefault="004C47E9" w:rsidP="001C7E56">
      <w:pPr>
        <w:spacing w:line="276" w:lineRule="auto"/>
        <w:ind w:right="1843"/>
        <w:jc w:val="both"/>
        <w:rPr>
          <w:rFonts w:ascii="Montserrat" w:hAnsi="Montserrat"/>
          <w:sz w:val="16"/>
          <w:szCs w:val="16"/>
        </w:rPr>
      </w:pPr>
    </w:p>
    <w:p w14:paraId="71DD2AAC" w14:textId="77777777" w:rsidR="00B07D8A" w:rsidRDefault="00B07D8A" w:rsidP="001C7E56">
      <w:pPr>
        <w:spacing w:line="276" w:lineRule="auto"/>
        <w:ind w:right="1843"/>
        <w:jc w:val="both"/>
        <w:rPr>
          <w:rFonts w:ascii="Montserrat" w:hAnsi="Montserrat"/>
          <w:b/>
          <w:bCs/>
          <w:sz w:val="16"/>
          <w:szCs w:val="16"/>
        </w:rPr>
      </w:pPr>
    </w:p>
    <w:p w14:paraId="629C71E1" w14:textId="16994C2E" w:rsidR="00671D99" w:rsidRPr="001C7E56" w:rsidRDefault="00671D99" w:rsidP="001C7E56">
      <w:pPr>
        <w:spacing w:line="276" w:lineRule="auto"/>
        <w:ind w:right="1843"/>
        <w:jc w:val="both"/>
        <w:rPr>
          <w:rFonts w:ascii="Montserrat" w:hAnsi="Montserrat"/>
          <w:b/>
          <w:bCs/>
          <w:sz w:val="16"/>
          <w:szCs w:val="16"/>
        </w:rPr>
      </w:pPr>
      <w:r w:rsidRPr="001C7E56">
        <w:rPr>
          <w:rFonts w:ascii="Montserrat" w:hAnsi="Montserrat"/>
          <w:b/>
          <w:bCs/>
          <w:sz w:val="16"/>
          <w:szCs w:val="16"/>
        </w:rPr>
        <w:t>Medienkontakt</w:t>
      </w:r>
      <w:r w:rsidR="004C47E9" w:rsidRPr="001C7E56">
        <w:rPr>
          <w:rFonts w:ascii="Montserrat" w:hAnsi="Montserrat"/>
          <w:b/>
          <w:bCs/>
          <w:sz w:val="16"/>
          <w:szCs w:val="16"/>
        </w:rPr>
        <w:t xml:space="preserve"> </w:t>
      </w:r>
      <w:r w:rsidR="009E6EDF" w:rsidRPr="001C7E56">
        <w:rPr>
          <w:rFonts w:ascii="Montserrat" w:hAnsi="Montserrat"/>
          <w:b/>
          <w:bCs/>
          <w:sz w:val="16"/>
          <w:szCs w:val="16"/>
        </w:rPr>
        <w:t>POC – </w:t>
      </w:r>
      <w:r w:rsidR="004C47E9" w:rsidRPr="001C7E56">
        <w:rPr>
          <w:rFonts w:ascii="Montserrat" w:hAnsi="Montserrat"/>
          <w:b/>
          <w:bCs/>
          <w:sz w:val="16"/>
          <w:szCs w:val="16"/>
        </w:rPr>
        <w:t>Deutschland, Österreich, Schweiz</w:t>
      </w:r>
      <w:r w:rsidRPr="001C7E56">
        <w:rPr>
          <w:rFonts w:ascii="Montserrat" w:hAnsi="Montserrat"/>
          <w:b/>
          <w:bCs/>
          <w:sz w:val="16"/>
          <w:szCs w:val="16"/>
        </w:rPr>
        <w:t>:</w:t>
      </w:r>
    </w:p>
    <w:p w14:paraId="22377929" w14:textId="77777777" w:rsidR="00467494" w:rsidRPr="001C7E56" w:rsidRDefault="00671D99" w:rsidP="001C7E56">
      <w:pPr>
        <w:spacing w:line="276" w:lineRule="auto"/>
        <w:ind w:right="1843"/>
        <w:jc w:val="both"/>
        <w:rPr>
          <w:rFonts w:ascii="Montserrat" w:hAnsi="Montserrat"/>
          <w:bCs/>
          <w:sz w:val="16"/>
          <w:szCs w:val="16"/>
        </w:rPr>
      </w:pPr>
      <w:r w:rsidRPr="001C7E56">
        <w:rPr>
          <w:rFonts w:ascii="Montserrat" w:hAnsi="Montserrat"/>
          <w:bCs/>
          <w:sz w:val="16"/>
          <w:szCs w:val="16"/>
        </w:rPr>
        <w:t>Dani O. Kommunikation | Daniela Odesser | dani</w:t>
      </w:r>
      <w:r w:rsidR="009E6EDF" w:rsidRPr="001C7E56">
        <w:rPr>
          <w:rFonts w:ascii="Montserrat" w:hAnsi="Montserrat"/>
          <w:bCs/>
          <w:sz w:val="16"/>
          <w:szCs w:val="16"/>
        </w:rPr>
        <w:t>ela.odesser</w:t>
      </w:r>
      <w:r w:rsidRPr="001C7E56">
        <w:rPr>
          <w:rFonts w:ascii="Montserrat" w:hAnsi="Montserrat"/>
          <w:bCs/>
          <w:sz w:val="16"/>
          <w:szCs w:val="16"/>
        </w:rPr>
        <w:t>@dani-o.com | </w:t>
      </w:r>
    </w:p>
    <w:p w14:paraId="77110291" w14:textId="452FD0AB" w:rsidR="00671D99" w:rsidRPr="001C7E56" w:rsidRDefault="00671D99" w:rsidP="001C7E56">
      <w:pPr>
        <w:spacing w:line="276" w:lineRule="auto"/>
        <w:ind w:right="1843"/>
        <w:jc w:val="both"/>
        <w:rPr>
          <w:rFonts w:ascii="Montserrat" w:hAnsi="Montserrat"/>
          <w:bCs/>
          <w:sz w:val="16"/>
          <w:szCs w:val="16"/>
        </w:rPr>
      </w:pPr>
      <w:r w:rsidRPr="001C7E56">
        <w:rPr>
          <w:rFonts w:ascii="Montserrat" w:hAnsi="Montserrat"/>
          <w:bCs/>
          <w:sz w:val="16"/>
          <w:szCs w:val="16"/>
        </w:rPr>
        <w:t>+49 (0)170 3131812</w:t>
      </w:r>
    </w:p>
    <w:p w14:paraId="4B8AB156" w14:textId="77777777" w:rsidR="00922D30" w:rsidRPr="001C7E56" w:rsidRDefault="00922D30" w:rsidP="001C7E56">
      <w:pPr>
        <w:spacing w:line="276" w:lineRule="auto"/>
        <w:ind w:right="1843"/>
        <w:jc w:val="both"/>
        <w:rPr>
          <w:rFonts w:ascii="Montserrat" w:hAnsi="Montserrat"/>
          <w:bCs/>
          <w:sz w:val="16"/>
          <w:szCs w:val="16"/>
        </w:rPr>
      </w:pPr>
    </w:p>
    <w:p w14:paraId="22C1FF38" w14:textId="3A42A4C9" w:rsidR="00922D30" w:rsidRDefault="00922D30" w:rsidP="001C7E56">
      <w:pPr>
        <w:spacing w:line="276" w:lineRule="auto"/>
        <w:ind w:right="1843"/>
        <w:jc w:val="both"/>
        <w:rPr>
          <w:rFonts w:ascii="Montserrat" w:hAnsi="Montserrat"/>
          <w:bCs/>
          <w:sz w:val="16"/>
          <w:szCs w:val="16"/>
        </w:rPr>
      </w:pPr>
      <w:r w:rsidRPr="001C7E56">
        <w:rPr>
          <w:rFonts w:ascii="Montserrat" w:hAnsi="Montserrat"/>
          <w:bCs/>
          <w:sz w:val="16"/>
          <w:szCs w:val="16"/>
        </w:rPr>
        <w:t xml:space="preserve">Belegexemplare in jeder Form </w:t>
      </w:r>
      <w:r w:rsidR="002108CC" w:rsidRPr="001C7E56">
        <w:rPr>
          <w:rFonts w:ascii="Montserrat" w:hAnsi="Montserrat"/>
          <w:bCs/>
          <w:sz w:val="16"/>
          <w:szCs w:val="16"/>
        </w:rPr>
        <w:t>erbeten. Danke!</w:t>
      </w:r>
    </w:p>
    <w:p w14:paraId="1C2FB380" w14:textId="77777777" w:rsidR="0054236F" w:rsidRDefault="0054236F" w:rsidP="001C7E56">
      <w:pPr>
        <w:spacing w:line="276" w:lineRule="auto"/>
        <w:ind w:right="1843"/>
        <w:jc w:val="both"/>
        <w:rPr>
          <w:rFonts w:ascii="Montserrat" w:hAnsi="Montserrat"/>
          <w:bCs/>
          <w:sz w:val="16"/>
          <w:szCs w:val="16"/>
        </w:rPr>
      </w:pPr>
    </w:p>
    <w:p w14:paraId="6D05E8D3" w14:textId="77777777" w:rsidR="0054236F" w:rsidRDefault="0054236F" w:rsidP="001C7E56">
      <w:pPr>
        <w:spacing w:line="276" w:lineRule="auto"/>
        <w:ind w:right="1843"/>
        <w:jc w:val="both"/>
        <w:rPr>
          <w:rFonts w:ascii="Montserrat" w:hAnsi="Montserrat"/>
          <w:bCs/>
          <w:sz w:val="16"/>
          <w:szCs w:val="16"/>
        </w:rPr>
      </w:pPr>
    </w:p>
    <w:p w14:paraId="16C1D0C1" w14:textId="5B11B789" w:rsidR="0054236F" w:rsidRPr="001C7E56" w:rsidRDefault="0054236F" w:rsidP="001C7E56">
      <w:pPr>
        <w:spacing w:line="276" w:lineRule="auto"/>
        <w:ind w:right="1843"/>
        <w:jc w:val="both"/>
        <w:rPr>
          <w:rFonts w:ascii="Montserrat" w:hAnsi="Montserrat"/>
          <w:sz w:val="16"/>
          <w:szCs w:val="16"/>
        </w:rPr>
      </w:pPr>
      <w:r>
        <w:rPr>
          <w:rFonts w:ascii="Montserrat" w:hAnsi="Montserrat"/>
          <w:bCs/>
          <w:sz w:val="16"/>
          <w:szCs w:val="16"/>
        </w:rPr>
        <w:t>Stand: J</w:t>
      </w:r>
      <w:r w:rsidR="00967FC3">
        <w:rPr>
          <w:rFonts w:ascii="Montserrat" w:hAnsi="Montserrat"/>
          <w:bCs/>
          <w:sz w:val="16"/>
          <w:szCs w:val="16"/>
        </w:rPr>
        <w:t>anuar</w:t>
      </w:r>
      <w:r>
        <w:rPr>
          <w:rFonts w:ascii="Montserrat" w:hAnsi="Montserrat"/>
          <w:bCs/>
          <w:sz w:val="16"/>
          <w:szCs w:val="16"/>
        </w:rPr>
        <w:t xml:space="preserve"> 202</w:t>
      </w:r>
      <w:r w:rsidR="00967FC3">
        <w:rPr>
          <w:rFonts w:ascii="Montserrat" w:hAnsi="Montserrat"/>
          <w:bCs/>
          <w:sz w:val="16"/>
          <w:szCs w:val="16"/>
        </w:rPr>
        <w:t>1</w:t>
      </w:r>
    </w:p>
    <w:sectPr w:rsidR="0054236F" w:rsidRPr="001C7E56" w:rsidSect="00B777B4">
      <w:headerReference w:type="default" r:id="rId16"/>
      <w:footerReference w:type="default" r:id="rId17"/>
      <w:pgSz w:w="11901" w:h="16817"/>
      <w:pgMar w:top="1434" w:right="986" w:bottom="1309" w:left="1134" w:header="567" w:footer="191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A489CE2" w14:textId="77777777" w:rsidR="00747850" w:rsidRDefault="00747850" w:rsidP="00F3648A">
      <w:r>
        <w:separator/>
      </w:r>
    </w:p>
  </w:endnote>
  <w:endnote w:type="continuationSeparator" w:id="0">
    <w:p w14:paraId="0AB5FAEB" w14:textId="77777777" w:rsidR="00747850" w:rsidRDefault="00747850" w:rsidP="00F364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Montserrat">
    <w:panose1 w:val="00000500000000000000"/>
    <w:charset w:val="00"/>
    <w:family w:val="auto"/>
    <w:pitch w:val="variable"/>
    <w:sig w:usb0="2000020F" w:usb1="00000003" w:usb2="00000000" w:usb3="00000000" w:csb0="00000197" w:csb1="00000000"/>
  </w:font>
  <w:font w:name="Arial">
    <w:panose1 w:val="020B0604020202020204"/>
    <w:charset w:val="00"/>
    <w:family w:val="auto"/>
    <w:pitch w:val="variable"/>
    <w:sig w:usb0="E0002AFF" w:usb1="C0007843"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 w:name="DengXian">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76D798" w14:textId="54568E1F" w:rsidR="00F3648A" w:rsidRDefault="00A358E4" w:rsidP="00F3648A">
    <w:pPr>
      <w:pStyle w:val="Fuzeile"/>
      <w:tabs>
        <w:tab w:val="clear" w:pos="9072"/>
        <w:tab w:val="right" w:pos="9066"/>
      </w:tabs>
      <w:ind w:left="-851" w:right="-857"/>
    </w:pPr>
    <w:r>
      <w:rPr>
        <w:noProof/>
        <w:lang w:eastAsia="de-DE"/>
      </w:rPr>
      <w:drawing>
        <wp:anchor distT="0" distB="0" distL="114300" distR="114300" simplePos="0" relativeHeight="251660288" behindDoc="1" locked="1" layoutInCell="1" allowOverlap="0" wp14:anchorId="17C7879C" wp14:editId="2D8B7B75">
          <wp:simplePos x="0" y="0"/>
          <wp:positionH relativeFrom="page">
            <wp:posOffset>414655</wp:posOffset>
          </wp:positionH>
          <wp:positionV relativeFrom="page">
            <wp:posOffset>9374505</wp:posOffset>
          </wp:positionV>
          <wp:extent cx="6839585" cy="835025"/>
          <wp:effectExtent l="0" t="0" r="0" b="3175"/>
          <wp:wrapNone/>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_ENG-1.2.jpg"/>
                  <pic:cNvPicPr/>
                </pic:nvPicPr>
                <pic:blipFill>
                  <a:blip r:embed="rId1">
                    <a:extLst>
                      <a:ext uri="{28A0092B-C50C-407E-A947-70E740481C1C}">
                        <a14:useLocalDpi xmlns:a14="http://schemas.microsoft.com/office/drawing/2010/main" val="0"/>
                      </a:ext>
                    </a:extLst>
                  </a:blip>
                  <a:stretch>
                    <a:fillRect/>
                  </a:stretch>
                </pic:blipFill>
                <pic:spPr>
                  <a:xfrm>
                    <a:off x="0" y="0"/>
                    <a:ext cx="6839585" cy="83502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6997F75" w14:textId="77777777" w:rsidR="00747850" w:rsidRDefault="00747850" w:rsidP="00F3648A">
      <w:r>
        <w:separator/>
      </w:r>
    </w:p>
  </w:footnote>
  <w:footnote w:type="continuationSeparator" w:id="0">
    <w:p w14:paraId="0DDFA5A3" w14:textId="77777777" w:rsidR="00747850" w:rsidRDefault="00747850" w:rsidP="00F3648A">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35F7A1" w14:textId="2DEE6414" w:rsidR="004F32A6" w:rsidRPr="00633240" w:rsidRDefault="004C47E9">
    <w:pPr>
      <w:pStyle w:val="Kopfzeile"/>
      <w:rPr>
        <w:rFonts w:ascii="Montserrat" w:hAnsi="Montserrat"/>
        <w:b/>
        <w:i/>
        <w:sz w:val="16"/>
        <w:szCs w:val="16"/>
      </w:rPr>
    </w:pPr>
    <w:r w:rsidRPr="00633240">
      <w:rPr>
        <w:rFonts w:ascii="Montserrat" w:hAnsi="Montserrat"/>
        <w:b/>
        <w:i/>
        <w:noProof/>
        <w:sz w:val="16"/>
        <w:szCs w:val="16"/>
        <w:lang w:eastAsia="de-DE"/>
      </w:rPr>
      <w:drawing>
        <wp:anchor distT="0" distB="0" distL="114300" distR="114300" simplePos="0" relativeHeight="251661312" behindDoc="1" locked="0" layoutInCell="1" allowOverlap="1" wp14:anchorId="74662E30" wp14:editId="48AB7CFF">
          <wp:simplePos x="0" y="0"/>
          <wp:positionH relativeFrom="column">
            <wp:posOffset>5084445</wp:posOffset>
          </wp:positionH>
          <wp:positionV relativeFrom="paragraph">
            <wp:posOffset>-17144</wp:posOffset>
          </wp:positionV>
          <wp:extent cx="1126412" cy="418494"/>
          <wp:effectExtent l="0" t="0" r="0" b="0"/>
          <wp:wrapNone/>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OC_types_black.jpg"/>
                  <pic:cNvPicPr/>
                </pic:nvPicPr>
                <pic:blipFill rotWithShape="1">
                  <a:blip r:embed="rId1">
                    <a:extLst>
                      <a:ext uri="{28A0092B-C50C-407E-A947-70E740481C1C}">
                        <a14:useLocalDpi xmlns:a14="http://schemas.microsoft.com/office/drawing/2010/main" val="0"/>
                      </a:ext>
                    </a:extLst>
                  </a:blip>
                  <a:srcRect l="6598" t="18182" r="8333" b="12879"/>
                  <a:stretch/>
                </pic:blipFill>
                <pic:spPr bwMode="auto">
                  <a:xfrm>
                    <a:off x="0" y="0"/>
                    <a:ext cx="1131462" cy="420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9C5366"/>
    <w:multiLevelType w:val="multilevel"/>
    <w:tmpl w:val="6C2E8C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0F26577E"/>
    <w:multiLevelType w:val="hybridMultilevel"/>
    <w:tmpl w:val="9656DEB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1A5321FE"/>
    <w:multiLevelType w:val="multilevel"/>
    <w:tmpl w:val="7FAEAF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7883384"/>
    <w:multiLevelType w:val="multilevel"/>
    <w:tmpl w:val="1A36FA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480547E"/>
    <w:multiLevelType w:val="multilevel"/>
    <w:tmpl w:val="5A526E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36145387"/>
    <w:multiLevelType w:val="multilevel"/>
    <w:tmpl w:val="7FAEAF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45B735EE"/>
    <w:multiLevelType w:val="multilevel"/>
    <w:tmpl w:val="6DE2F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49AC1162"/>
    <w:multiLevelType w:val="hybridMultilevel"/>
    <w:tmpl w:val="3F02A9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6E742CB4"/>
    <w:multiLevelType w:val="multilevel"/>
    <w:tmpl w:val="3D30DE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755870DF"/>
    <w:multiLevelType w:val="hybridMultilevel"/>
    <w:tmpl w:val="F27AB90C"/>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num w:numId="1">
    <w:abstractNumId w:val="0"/>
  </w:num>
  <w:num w:numId="2">
    <w:abstractNumId w:val="7"/>
  </w:num>
  <w:num w:numId="3">
    <w:abstractNumId w:val="9"/>
  </w:num>
  <w:num w:numId="4">
    <w:abstractNumId w:val="4"/>
  </w:num>
  <w:num w:numId="5">
    <w:abstractNumId w:val="1"/>
  </w:num>
  <w:num w:numId="6">
    <w:abstractNumId w:val="6"/>
  </w:num>
  <w:num w:numId="7">
    <w:abstractNumId w:val="8"/>
  </w:num>
  <w:num w:numId="8">
    <w:abstractNumId w:val="3"/>
  </w:num>
  <w:num w:numId="9">
    <w:abstractNumId w:val="2"/>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1"/>
  <w:removePersonalInformation/>
  <w:removeDateAndTime/>
  <w:proofState w:spelling="clean" w:grammar="clean"/>
  <w:documentProtection w:edit="readOnly" w:enforcement="1" w:cryptProviderType="rsaFull" w:cryptAlgorithmClass="hash" w:cryptAlgorithmType="typeAny" w:cryptAlgorithmSid="4" w:cryptSpinCount="100000" w:hash="Zs9XqB2oysPVCt3jT82GvUVPgU4=" w:salt="zb+LS3yQ3yJKAwLCVpgc8g=="/>
  <w:defaultTabStop w:val="708"/>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648A"/>
    <w:rsid w:val="0000458A"/>
    <w:rsid w:val="00006F3B"/>
    <w:rsid w:val="00020C33"/>
    <w:rsid w:val="000734CF"/>
    <w:rsid w:val="00077D38"/>
    <w:rsid w:val="00091A1F"/>
    <w:rsid w:val="000A516E"/>
    <w:rsid w:val="000A78DB"/>
    <w:rsid w:val="000C748B"/>
    <w:rsid w:val="000F2C56"/>
    <w:rsid w:val="000F503B"/>
    <w:rsid w:val="001079B2"/>
    <w:rsid w:val="00114D75"/>
    <w:rsid w:val="00120C41"/>
    <w:rsid w:val="00123148"/>
    <w:rsid w:val="001241F5"/>
    <w:rsid w:val="0015111C"/>
    <w:rsid w:val="001760CC"/>
    <w:rsid w:val="00184E25"/>
    <w:rsid w:val="00187CEE"/>
    <w:rsid w:val="001A1EAD"/>
    <w:rsid w:val="001C7E56"/>
    <w:rsid w:val="001D2547"/>
    <w:rsid w:val="001E6916"/>
    <w:rsid w:val="001F324D"/>
    <w:rsid w:val="002108CC"/>
    <w:rsid w:val="0021094B"/>
    <w:rsid w:val="00234A4A"/>
    <w:rsid w:val="00260742"/>
    <w:rsid w:val="00261E6E"/>
    <w:rsid w:val="00271C99"/>
    <w:rsid w:val="00277EA1"/>
    <w:rsid w:val="002865D1"/>
    <w:rsid w:val="002D3DA4"/>
    <w:rsid w:val="002D56DB"/>
    <w:rsid w:val="002E7DAB"/>
    <w:rsid w:val="003068F2"/>
    <w:rsid w:val="00330AD0"/>
    <w:rsid w:val="00343F05"/>
    <w:rsid w:val="003478EE"/>
    <w:rsid w:val="0035341D"/>
    <w:rsid w:val="00360E52"/>
    <w:rsid w:val="00390D16"/>
    <w:rsid w:val="00391EFD"/>
    <w:rsid w:val="003955BA"/>
    <w:rsid w:val="00396655"/>
    <w:rsid w:val="003A5532"/>
    <w:rsid w:val="003A5E69"/>
    <w:rsid w:val="003B250D"/>
    <w:rsid w:val="003B36DF"/>
    <w:rsid w:val="003C459B"/>
    <w:rsid w:val="003F3933"/>
    <w:rsid w:val="004044D7"/>
    <w:rsid w:val="00420BD2"/>
    <w:rsid w:val="0044174F"/>
    <w:rsid w:val="004445D6"/>
    <w:rsid w:val="004568E7"/>
    <w:rsid w:val="00457246"/>
    <w:rsid w:val="00467494"/>
    <w:rsid w:val="004675AB"/>
    <w:rsid w:val="00481B66"/>
    <w:rsid w:val="004A30F0"/>
    <w:rsid w:val="004C47E9"/>
    <w:rsid w:val="004D26CE"/>
    <w:rsid w:val="004D6A90"/>
    <w:rsid w:val="004E4332"/>
    <w:rsid w:val="004F32A6"/>
    <w:rsid w:val="004F4021"/>
    <w:rsid w:val="004F4A4A"/>
    <w:rsid w:val="004F78E4"/>
    <w:rsid w:val="005037FC"/>
    <w:rsid w:val="005041F4"/>
    <w:rsid w:val="0054236F"/>
    <w:rsid w:val="005930D7"/>
    <w:rsid w:val="00594328"/>
    <w:rsid w:val="005A60EF"/>
    <w:rsid w:val="005C5521"/>
    <w:rsid w:val="005D0BD0"/>
    <w:rsid w:val="005E7CFA"/>
    <w:rsid w:val="005F45FD"/>
    <w:rsid w:val="005F650B"/>
    <w:rsid w:val="006002B2"/>
    <w:rsid w:val="00604F77"/>
    <w:rsid w:val="006129C5"/>
    <w:rsid w:val="00627717"/>
    <w:rsid w:val="0063237E"/>
    <w:rsid w:val="00633240"/>
    <w:rsid w:val="00654904"/>
    <w:rsid w:val="00671D99"/>
    <w:rsid w:val="00672244"/>
    <w:rsid w:val="00673398"/>
    <w:rsid w:val="006834F2"/>
    <w:rsid w:val="00693E0C"/>
    <w:rsid w:val="006A4B95"/>
    <w:rsid w:val="006A645E"/>
    <w:rsid w:val="006B7B9C"/>
    <w:rsid w:val="006D0781"/>
    <w:rsid w:val="006F7866"/>
    <w:rsid w:val="00701ED5"/>
    <w:rsid w:val="0071233E"/>
    <w:rsid w:val="00737AF6"/>
    <w:rsid w:val="00747850"/>
    <w:rsid w:val="00770D9F"/>
    <w:rsid w:val="00775FBD"/>
    <w:rsid w:val="00783CE4"/>
    <w:rsid w:val="007851FD"/>
    <w:rsid w:val="0079575C"/>
    <w:rsid w:val="007E6027"/>
    <w:rsid w:val="007F7792"/>
    <w:rsid w:val="00812717"/>
    <w:rsid w:val="00814F14"/>
    <w:rsid w:val="00821347"/>
    <w:rsid w:val="00826DA0"/>
    <w:rsid w:val="00831F70"/>
    <w:rsid w:val="00837B6E"/>
    <w:rsid w:val="0084574F"/>
    <w:rsid w:val="00884765"/>
    <w:rsid w:val="008849B8"/>
    <w:rsid w:val="008B426C"/>
    <w:rsid w:val="008C4C01"/>
    <w:rsid w:val="008D7FA1"/>
    <w:rsid w:val="008F0E35"/>
    <w:rsid w:val="0091053F"/>
    <w:rsid w:val="00912A9C"/>
    <w:rsid w:val="00922D30"/>
    <w:rsid w:val="00923A44"/>
    <w:rsid w:val="0092431B"/>
    <w:rsid w:val="00956C9A"/>
    <w:rsid w:val="00967FC3"/>
    <w:rsid w:val="0099291C"/>
    <w:rsid w:val="00996D79"/>
    <w:rsid w:val="009978C8"/>
    <w:rsid w:val="009A163C"/>
    <w:rsid w:val="009B0352"/>
    <w:rsid w:val="009C1E9B"/>
    <w:rsid w:val="009D073D"/>
    <w:rsid w:val="009E6EDF"/>
    <w:rsid w:val="00A03DAC"/>
    <w:rsid w:val="00A12B2C"/>
    <w:rsid w:val="00A12F8F"/>
    <w:rsid w:val="00A322C1"/>
    <w:rsid w:val="00A34662"/>
    <w:rsid w:val="00A358E4"/>
    <w:rsid w:val="00A5257F"/>
    <w:rsid w:val="00A53E60"/>
    <w:rsid w:val="00A62B78"/>
    <w:rsid w:val="00A67189"/>
    <w:rsid w:val="00A7771B"/>
    <w:rsid w:val="00A80FF2"/>
    <w:rsid w:val="00A83960"/>
    <w:rsid w:val="00A97861"/>
    <w:rsid w:val="00AA1AEE"/>
    <w:rsid w:val="00AA1B29"/>
    <w:rsid w:val="00AA45CE"/>
    <w:rsid w:val="00AF2212"/>
    <w:rsid w:val="00B07D8A"/>
    <w:rsid w:val="00B205FE"/>
    <w:rsid w:val="00B21213"/>
    <w:rsid w:val="00B31301"/>
    <w:rsid w:val="00B46B3B"/>
    <w:rsid w:val="00B5180A"/>
    <w:rsid w:val="00B5646F"/>
    <w:rsid w:val="00B73514"/>
    <w:rsid w:val="00B777B4"/>
    <w:rsid w:val="00B778EA"/>
    <w:rsid w:val="00B85E48"/>
    <w:rsid w:val="00B9746A"/>
    <w:rsid w:val="00BB77D1"/>
    <w:rsid w:val="00C22859"/>
    <w:rsid w:val="00C33556"/>
    <w:rsid w:val="00C41C52"/>
    <w:rsid w:val="00C432A7"/>
    <w:rsid w:val="00C52D0E"/>
    <w:rsid w:val="00C53331"/>
    <w:rsid w:val="00C62D3C"/>
    <w:rsid w:val="00C67302"/>
    <w:rsid w:val="00C92614"/>
    <w:rsid w:val="00CA4676"/>
    <w:rsid w:val="00CD1AD4"/>
    <w:rsid w:val="00CD21E7"/>
    <w:rsid w:val="00CD3BDA"/>
    <w:rsid w:val="00CE70C6"/>
    <w:rsid w:val="00CF6358"/>
    <w:rsid w:val="00D20E54"/>
    <w:rsid w:val="00D22046"/>
    <w:rsid w:val="00D37CC3"/>
    <w:rsid w:val="00D440BC"/>
    <w:rsid w:val="00D45C5D"/>
    <w:rsid w:val="00D71CC7"/>
    <w:rsid w:val="00D76B1B"/>
    <w:rsid w:val="00D92F23"/>
    <w:rsid w:val="00D96383"/>
    <w:rsid w:val="00DA4E5A"/>
    <w:rsid w:val="00DC168B"/>
    <w:rsid w:val="00DC580B"/>
    <w:rsid w:val="00DD314D"/>
    <w:rsid w:val="00DD7024"/>
    <w:rsid w:val="00E13504"/>
    <w:rsid w:val="00E136EF"/>
    <w:rsid w:val="00E30512"/>
    <w:rsid w:val="00E40F47"/>
    <w:rsid w:val="00E43227"/>
    <w:rsid w:val="00E4444E"/>
    <w:rsid w:val="00E57E41"/>
    <w:rsid w:val="00E728B7"/>
    <w:rsid w:val="00E753BE"/>
    <w:rsid w:val="00E84788"/>
    <w:rsid w:val="00EA48D5"/>
    <w:rsid w:val="00EC706E"/>
    <w:rsid w:val="00EF6B2A"/>
    <w:rsid w:val="00F10792"/>
    <w:rsid w:val="00F108A8"/>
    <w:rsid w:val="00F20F06"/>
    <w:rsid w:val="00F248EE"/>
    <w:rsid w:val="00F3648A"/>
    <w:rsid w:val="00F60457"/>
    <w:rsid w:val="00F664B7"/>
    <w:rsid w:val="00F745FE"/>
    <w:rsid w:val="00F82967"/>
    <w:rsid w:val="00FE1ABA"/>
    <w:rsid w:val="00FE1F40"/>
    <w:rsid w:val="00FF7133"/>
  </w:rsids>
  <m:mathPr>
    <m:mathFont m:val="Cambria Math"/>
    <m:brkBin m:val="before"/>
    <m:brkBinSub m:val="--"/>
    <m:smallFrac m:val="0"/>
    <m:dispDef/>
    <m:lMargin m:val="0"/>
    <m:rMargin m:val="0"/>
    <m:defJc m:val="centerGroup"/>
    <m:wrapIndent m:val="1440"/>
    <m:intLim m:val="subSup"/>
    <m:naryLim m:val="undOvr"/>
  </m:mathPr>
  <w:themeFontLang w:val="de-DE"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80B90B5"/>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F3648A"/>
    <w:pPr>
      <w:tabs>
        <w:tab w:val="center" w:pos="4536"/>
        <w:tab w:val="right" w:pos="9072"/>
      </w:tabs>
    </w:pPr>
  </w:style>
  <w:style w:type="character" w:customStyle="1" w:styleId="KopfzeileZchn">
    <w:name w:val="Kopfzeile Zchn"/>
    <w:basedOn w:val="Absatz-Standardschriftart"/>
    <w:link w:val="Kopfzeile"/>
    <w:uiPriority w:val="99"/>
    <w:rsid w:val="00F3648A"/>
  </w:style>
  <w:style w:type="paragraph" w:styleId="Fuzeile">
    <w:name w:val="footer"/>
    <w:basedOn w:val="Standard"/>
    <w:link w:val="FuzeileZchn"/>
    <w:uiPriority w:val="99"/>
    <w:unhideWhenUsed/>
    <w:rsid w:val="00F3648A"/>
    <w:pPr>
      <w:tabs>
        <w:tab w:val="center" w:pos="4536"/>
        <w:tab w:val="right" w:pos="9072"/>
      </w:tabs>
    </w:pPr>
  </w:style>
  <w:style w:type="character" w:customStyle="1" w:styleId="FuzeileZchn">
    <w:name w:val="Fußzeile Zchn"/>
    <w:basedOn w:val="Absatz-Standardschriftart"/>
    <w:link w:val="Fuzeile"/>
    <w:uiPriority w:val="99"/>
    <w:rsid w:val="00F3648A"/>
  </w:style>
  <w:style w:type="paragraph" w:styleId="Dokumentstruktur">
    <w:name w:val="Document Map"/>
    <w:basedOn w:val="Standard"/>
    <w:link w:val="DokumentstrukturZchn"/>
    <w:uiPriority w:val="99"/>
    <w:semiHidden/>
    <w:unhideWhenUsed/>
    <w:rsid w:val="00D92F23"/>
    <w:rPr>
      <w:rFonts w:ascii="Times New Roman" w:hAnsi="Times New Roman" w:cs="Times New Roman"/>
    </w:rPr>
  </w:style>
  <w:style w:type="character" w:customStyle="1" w:styleId="DokumentstrukturZchn">
    <w:name w:val="Dokumentstruktur Zchn"/>
    <w:basedOn w:val="Absatz-Standardschriftart"/>
    <w:link w:val="Dokumentstruktur"/>
    <w:uiPriority w:val="99"/>
    <w:semiHidden/>
    <w:rsid w:val="00D92F23"/>
    <w:rPr>
      <w:rFonts w:ascii="Times New Roman" w:hAnsi="Times New Roman" w:cs="Times New Roman"/>
    </w:rPr>
  </w:style>
  <w:style w:type="character" w:styleId="Link">
    <w:name w:val="Hyperlink"/>
    <w:basedOn w:val="Absatz-Standardschriftart"/>
    <w:uiPriority w:val="99"/>
    <w:unhideWhenUsed/>
    <w:rsid w:val="009978C8"/>
    <w:rPr>
      <w:color w:val="0563C1" w:themeColor="hyperlink"/>
      <w:u w:val="single"/>
    </w:rPr>
  </w:style>
  <w:style w:type="character" w:styleId="BesuchterLink">
    <w:name w:val="FollowedHyperlink"/>
    <w:basedOn w:val="Absatz-Standardschriftart"/>
    <w:uiPriority w:val="99"/>
    <w:semiHidden/>
    <w:unhideWhenUsed/>
    <w:rsid w:val="009978C8"/>
    <w:rPr>
      <w:color w:val="954F72" w:themeColor="followedHyperlink"/>
      <w:u w:val="single"/>
    </w:rPr>
  </w:style>
  <w:style w:type="paragraph" w:styleId="Kommentartext">
    <w:name w:val="annotation text"/>
    <w:basedOn w:val="Standard"/>
    <w:link w:val="KommentartextZchn"/>
    <w:uiPriority w:val="99"/>
    <w:semiHidden/>
    <w:unhideWhenUsed/>
    <w:rsid w:val="00B5180A"/>
  </w:style>
  <w:style w:type="character" w:customStyle="1" w:styleId="KommentartextZchn">
    <w:name w:val="Kommentartext Zchn"/>
    <w:basedOn w:val="Absatz-Standardschriftart"/>
    <w:link w:val="Kommentartext"/>
    <w:uiPriority w:val="99"/>
    <w:semiHidden/>
    <w:rsid w:val="00B5180A"/>
  </w:style>
  <w:style w:type="character" w:styleId="Kommentarzeichen">
    <w:name w:val="annotation reference"/>
    <w:basedOn w:val="Absatz-Standardschriftart"/>
    <w:uiPriority w:val="99"/>
    <w:semiHidden/>
    <w:unhideWhenUsed/>
    <w:rsid w:val="00B5180A"/>
    <w:rPr>
      <w:sz w:val="16"/>
      <w:szCs w:val="16"/>
    </w:rPr>
  </w:style>
  <w:style w:type="paragraph" w:styleId="Sprechblasentext">
    <w:name w:val="Balloon Text"/>
    <w:basedOn w:val="Standard"/>
    <w:link w:val="SprechblasentextZchn"/>
    <w:uiPriority w:val="99"/>
    <w:semiHidden/>
    <w:unhideWhenUsed/>
    <w:rsid w:val="00B5180A"/>
    <w:rPr>
      <w:rFonts w:ascii="Times New Roman" w:hAnsi="Times New Roman" w:cs="Times New Roman"/>
      <w:sz w:val="18"/>
      <w:szCs w:val="18"/>
    </w:rPr>
  </w:style>
  <w:style w:type="character" w:customStyle="1" w:styleId="SprechblasentextZchn">
    <w:name w:val="Sprechblasentext Zchn"/>
    <w:basedOn w:val="Absatz-Standardschriftart"/>
    <w:link w:val="Sprechblasentext"/>
    <w:uiPriority w:val="99"/>
    <w:semiHidden/>
    <w:rsid w:val="00B5180A"/>
    <w:rPr>
      <w:rFonts w:ascii="Times New Roman" w:hAnsi="Times New Roman" w:cs="Times New Roman"/>
      <w:sz w:val="18"/>
      <w:szCs w:val="18"/>
    </w:rPr>
  </w:style>
  <w:style w:type="paragraph" w:styleId="Kommentarthema">
    <w:name w:val="annotation subject"/>
    <w:basedOn w:val="Kommentartext"/>
    <w:next w:val="Kommentartext"/>
    <w:link w:val="KommentarthemaZchn"/>
    <w:uiPriority w:val="99"/>
    <w:semiHidden/>
    <w:unhideWhenUsed/>
    <w:rsid w:val="0021094B"/>
    <w:rPr>
      <w:b/>
      <w:bCs/>
      <w:sz w:val="20"/>
      <w:szCs w:val="20"/>
    </w:rPr>
  </w:style>
  <w:style w:type="character" w:customStyle="1" w:styleId="KommentarthemaZchn">
    <w:name w:val="Kommentarthema Zchn"/>
    <w:basedOn w:val="KommentartextZchn"/>
    <w:link w:val="Kommentarthema"/>
    <w:uiPriority w:val="99"/>
    <w:semiHidden/>
    <w:rsid w:val="0021094B"/>
    <w:rPr>
      <w:b/>
      <w:bCs/>
      <w:sz w:val="20"/>
      <w:szCs w:val="20"/>
    </w:rPr>
  </w:style>
  <w:style w:type="character" w:customStyle="1" w:styleId="apple-converted-space">
    <w:name w:val="apple-converted-space"/>
    <w:basedOn w:val="Absatz-Standardschriftart"/>
    <w:rsid w:val="004C47E9"/>
  </w:style>
  <w:style w:type="character" w:styleId="Fett">
    <w:name w:val="Strong"/>
    <w:basedOn w:val="Absatz-Standardschriftart"/>
    <w:uiPriority w:val="22"/>
    <w:qFormat/>
    <w:rsid w:val="004C47E9"/>
    <w:rPr>
      <w:b/>
      <w:bCs/>
    </w:rPr>
  </w:style>
  <w:style w:type="paragraph" w:styleId="Listenabsatz">
    <w:name w:val="List Paragraph"/>
    <w:basedOn w:val="Standard"/>
    <w:uiPriority w:val="34"/>
    <w:qFormat/>
    <w:rsid w:val="00E728B7"/>
    <w:pPr>
      <w:ind w:left="720"/>
      <w:contextualSpacing/>
    </w:pPr>
  </w:style>
  <w:style w:type="paragraph" w:styleId="StandardWeb">
    <w:name w:val="Normal (Web)"/>
    <w:basedOn w:val="Standard"/>
    <w:uiPriority w:val="99"/>
    <w:semiHidden/>
    <w:unhideWhenUsed/>
    <w:rsid w:val="00B777B4"/>
    <w:pPr>
      <w:spacing w:before="100" w:beforeAutospacing="1" w:after="100" w:afterAutospacing="1"/>
    </w:pPr>
    <w:rPr>
      <w:rFonts w:ascii="Times New Roman" w:hAnsi="Times New Roman" w:cs="Times New Roman"/>
      <w:lang w:eastAsia="de-DE"/>
    </w:rPr>
  </w:style>
  <w:style w:type="character" w:customStyle="1" w:styleId="apple-tab-span">
    <w:name w:val="apple-tab-span"/>
    <w:basedOn w:val="Absatz-Standardschriftart"/>
    <w:rsid w:val="00B777B4"/>
  </w:style>
  <w:style w:type="paragraph" w:styleId="berarbeitung">
    <w:name w:val="Revision"/>
    <w:hidden/>
    <w:uiPriority w:val="99"/>
    <w:semiHidden/>
    <w:rsid w:val="00737AF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9544988">
      <w:bodyDiv w:val="1"/>
      <w:marLeft w:val="0"/>
      <w:marRight w:val="0"/>
      <w:marTop w:val="0"/>
      <w:marBottom w:val="0"/>
      <w:divBdr>
        <w:top w:val="none" w:sz="0" w:space="0" w:color="auto"/>
        <w:left w:val="none" w:sz="0" w:space="0" w:color="auto"/>
        <w:bottom w:val="none" w:sz="0" w:space="0" w:color="auto"/>
        <w:right w:val="none" w:sz="0" w:space="0" w:color="auto"/>
      </w:divBdr>
    </w:div>
    <w:div w:id="154036497">
      <w:bodyDiv w:val="1"/>
      <w:marLeft w:val="0"/>
      <w:marRight w:val="0"/>
      <w:marTop w:val="0"/>
      <w:marBottom w:val="0"/>
      <w:divBdr>
        <w:top w:val="none" w:sz="0" w:space="0" w:color="auto"/>
        <w:left w:val="none" w:sz="0" w:space="0" w:color="auto"/>
        <w:bottom w:val="none" w:sz="0" w:space="0" w:color="auto"/>
        <w:right w:val="none" w:sz="0" w:space="0" w:color="auto"/>
      </w:divBdr>
    </w:div>
    <w:div w:id="162863365">
      <w:bodyDiv w:val="1"/>
      <w:marLeft w:val="0"/>
      <w:marRight w:val="0"/>
      <w:marTop w:val="0"/>
      <w:marBottom w:val="0"/>
      <w:divBdr>
        <w:top w:val="none" w:sz="0" w:space="0" w:color="auto"/>
        <w:left w:val="none" w:sz="0" w:space="0" w:color="auto"/>
        <w:bottom w:val="none" w:sz="0" w:space="0" w:color="auto"/>
        <w:right w:val="none" w:sz="0" w:space="0" w:color="auto"/>
      </w:divBdr>
    </w:div>
    <w:div w:id="170536643">
      <w:bodyDiv w:val="1"/>
      <w:marLeft w:val="0"/>
      <w:marRight w:val="0"/>
      <w:marTop w:val="0"/>
      <w:marBottom w:val="0"/>
      <w:divBdr>
        <w:top w:val="none" w:sz="0" w:space="0" w:color="auto"/>
        <w:left w:val="none" w:sz="0" w:space="0" w:color="auto"/>
        <w:bottom w:val="none" w:sz="0" w:space="0" w:color="auto"/>
        <w:right w:val="none" w:sz="0" w:space="0" w:color="auto"/>
      </w:divBdr>
    </w:div>
    <w:div w:id="176190832">
      <w:bodyDiv w:val="1"/>
      <w:marLeft w:val="0"/>
      <w:marRight w:val="0"/>
      <w:marTop w:val="0"/>
      <w:marBottom w:val="0"/>
      <w:divBdr>
        <w:top w:val="none" w:sz="0" w:space="0" w:color="auto"/>
        <w:left w:val="none" w:sz="0" w:space="0" w:color="auto"/>
        <w:bottom w:val="none" w:sz="0" w:space="0" w:color="auto"/>
        <w:right w:val="none" w:sz="0" w:space="0" w:color="auto"/>
      </w:divBdr>
    </w:div>
    <w:div w:id="189533199">
      <w:bodyDiv w:val="1"/>
      <w:marLeft w:val="0"/>
      <w:marRight w:val="0"/>
      <w:marTop w:val="0"/>
      <w:marBottom w:val="0"/>
      <w:divBdr>
        <w:top w:val="none" w:sz="0" w:space="0" w:color="auto"/>
        <w:left w:val="none" w:sz="0" w:space="0" w:color="auto"/>
        <w:bottom w:val="none" w:sz="0" w:space="0" w:color="auto"/>
        <w:right w:val="none" w:sz="0" w:space="0" w:color="auto"/>
      </w:divBdr>
    </w:div>
    <w:div w:id="206525707">
      <w:bodyDiv w:val="1"/>
      <w:marLeft w:val="0"/>
      <w:marRight w:val="0"/>
      <w:marTop w:val="0"/>
      <w:marBottom w:val="0"/>
      <w:divBdr>
        <w:top w:val="none" w:sz="0" w:space="0" w:color="auto"/>
        <w:left w:val="none" w:sz="0" w:space="0" w:color="auto"/>
        <w:bottom w:val="none" w:sz="0" w:space="0" w:color="auto"/>
        <w:right w:val="none" w:sz="0" w:space="0" w:color="auto"/>
      </w:divBdr>
    </w:div>
    <w:div w:id="256669520">
      <w:bodyDiv w:val="1"/>
      <w:marLeft w:val="0"/>
      <w:marRight w:val="0"/>
      <w:marTop w:val="0"/>
      <w:marBottom w:val="0"/>
      <w:divBdr>
        <w:top w:val="none" w:sz="0" w:space="0" w:color="auto"/>
        <w:left w:val="none" w:sz="0" w:space="0" w:color="auto"/>
        <w:bottom w:val="none" w:sz="0" w:space="0" w:color="auto"/>
        <w:right w:val="none" w:sz="0" w:space="0" w:color="auto"/>
      </w:divBdr>
    </w:div>
    <w:div w:id="258803705">
      <w:bodyDiv w:val="1"/>
      <w:marLeft w:val="0"/>
      <w:marRight w:val="0"/>
      <w:marTop w:val="0"/>
      <w:marBottom w:val="0"/>
      <w:divBdr>
        <w:top w:val="none" w:sz="0" w:space="0" w:color="auto"/>
        <w:left w:val="none" w:sz="0" w:space="0" w:color="auto"/>
        <w:bottom w:val="none" w:sz="0" w:space="0" w:color="auto"/>
        <w:right w:val="none" w:sz="0" w:space="0" w:color="auto"/>
      </w:divBdr>
    </w:div>
    <w:div w:id="273440119">
      <w:bodyDiv w:val="1"/>
      <w:marLeft w:val="0"/>
      <w:marRight w:val="0"/>
      <w:marTop w:val="0"/>
      <w:marBottom w:val="0"/>
      <w:divBdr>
        <w:top w:val="none" w:sz="0" w:space="0" w:color="auto"/>
        <w:left w:val="none" w:sz="0" w:space="0" w:color="auto"/>
        <w:bottom w:val="none" w:sz="0" w:space="0" w:color="auto"/>
        <w:right w:val="none" w:sz="0" w:space="0" w:color="auto"/>
      </w:divBdr>
    </w:div>
    <w:div w:id="335042323">
      <w:bodyDiv w:val="1"/>
      <w:marLeft w:val="0"/>
      <w:marRight w:val="0"/>
      <w:marTop w:val="0"/>
      <w:marBottom w:val="0"/>
      <w:divBdr>
        <w:top w:val="none" w:sz="0" w:space="0" w:color="auto"/>
        <w:left w:val="none" w:sz="0" w:space="0" w:color="auto"/>
        <w:bottom w:val="none" w:sz="0" w:space="0" w:color="auto"/>
        <w:right w:val="none" w:sz="0" w:space="0" w:color="auto"/>
      </w:divBdr>
    </w:div>
    <w:div w:id="339165678">
      <w:bodyDiv w:val="1"/>
      <w:marLeft w:val="0"/>
      <w:marRight w:val="0"/>
      <w:marTop w:val="0"/>
      <w:marBottom w:val="0"/>
      <w:divBdr>
        <w:top w:val="none" w:sz="0" w:space="0" w:color="auto"/>
        <w:left w:val="none" w:sz="0" w:space="0" w:color="auto"/>
        <w:bottom w:val="none" w:sz="0" w:space="0" w:color="auto"/>
        <w:right w:val="none" w:sz="0" w:space="0" w:color="auto"/>
      </w:divBdr>
    </w:div>
    <w:div w:id="343292421">
      <w:bodyDiv w:val="1"/>
      <w:marLeft w:val="0"/>
      <w:marRight w:val="0"/>
      <w:marTop w:val="0"/>
      <w:marBottom w:val="0"/>
      <w:divBdr>
        <w:top w:val="none" w:sz="0" w:space="0" w:color="auto"/>
        <w:left w:val="none" w:sz="0" w:space="0" w:color="auto"/>
        <w:bottom w:val="none" w:sz="0" w:space="0" w:color="auto"/>
        <w:right w:val="none" w:sz="0" w:space="0" w:color="auto"/>
      </w:divBdr>
    </w:div>
    <w:div w:id="416707253">
      <w:bodyDiv w:val="1"/>
      <w:marLeft w:val="0"/>
      <w:marRight w:val="0"/>
      <w:marTop w:val="0"/>
      <w:marBottom w:val="0"/>
      <w:divBdr>
        <w:top w:val="none" w:sz="0" w:space="0" w:color="auto"/>
        <w:left w:val="none" w:sz="0" w:space="0" w:color="auto"/>
        <w:bottom w:val="none" w:sz="0" w:space="0" w:color="auto"/>
        <w:right w:val="none" w:sz="0" w:space="0" w:color="auto"/>
      </w:divBdr>
    </w:div>
    <w:div w:id="437725852">
      <w:bodyDiv w:val="1"/>
      <w:marLeft w:val="0"/>
      <w:marRight w:val="0"/>
      <w:marTop w:val="0"/>
      <w:marBottom w:val="0"/>
      <w:divBdr>
        <w:top w:val="none" w:sz="0" w:space="0" w:color="auto"/>
        <w:left w:val="none" w:sz="0" w:space="0" w:color="auto"/>
        <w:bottom w:val="none" w:sz="0" w:space="0" w:color="auto"/>
        <w:right w:val="none" w:sz="0" w:space="0" w:color="auto"/>
      </w:divBdr>
    </w:div>
    <w:div w:id="449324416">
      <w:bodyDiv w:val="1"/>
      <w:marLeft w:val="0"/>
      <w:marRight w:val="0"/>
      <w:marTop w:val="0"/>
      <w:marBottom w:val="0"/>
      <w:divBdr>
        <w:top w:val="none" w:sz="0" w:space="0" w:color="auto"/>
        <w:left w:val="none" w:sz="0" w:space="0" w:color="auto"/>
        <w:bottom w:val="none" w:sz="0" w:space="0" w:color="auto"/>
        <w:right w:val="none" w:sz="0" w:space="0" w:color="auto"/>
      </w:divBdr>
    </w:div>
    <w:div w:id="459962965">
      <w:bodyDiv w:val="1"/>
      <w:marLeft w:val="0"/>
      <w:marRight w:val="0"/>
      <w:marTop w:val="0"/>
      <w:marBottom w:val="0"/>
      <w:divBdr>
        <w:top w:val="none" w:sz="0" w:space="0" w:color="auto"/>
        <w:left w:val="none" w:sz="0" w:space="0" w:color="auto"/>
        <w:bottom w:val="none" w:sz="0" w:space="0" w:color="auto"/>
        <w:right w:val="none" w:sz="0" w:space="0" w:color="auto"/>
      </w:divBdr>
    </w:div>
    <w:div w:id="526718614">
      <w:bodyDiv w:val="1"/>
      <w:marLeft w:val="0"/>
      <w:marRight w:val="0"/>
      <w:marTop w:val="0"/>
      <w:marBottom w:val="0"/>
      <w:divBdr>
        <w:top w:val="none" w:sz="0" w:space="0" w:color="auto"/>
        <w:left w:val="none" w:sz="0" w:space="0" w:color="auto"/>
        <w:bottom w:val="none" w:sz="0" w:space="0" w:color="auto"/>
        <w:right w:val="none" w:sz="0" w:space="0" w:color="auto"/>
      </w:divBdr>
    </w:div>
    <w:div w:id="634070177">
      <w:bodyDiv w:val="1"/>
      <w:marLeft w:val="0"/>
      <w:marRight w:val="0"/>
      <w:marTop w:val="0"/>
      <w:marBottom w:val="0"/>
      <w:divBdr>
        <w:top w:val="none" w:sz="0" w:space="0" w:color="auto"/>
        <w:left w:val="none" w:sz="0" w:space="0" w:color="auto"/>
        <w:bottom w:val="none" w:sz="0" w:space="0" w:color="auto"/>
        <w:right w:val="none" w:sz="0" w:space="0" w:color="auto"/>
      </w:divBdr>
    </w:div>
    <w:div w:id="636032492">
      <w:bodyDiv w:val="1"/>
      <w:marLeft w:val="0"/>
      <w:marRight w:val="0"/>
      <w:marTop w:val="0"/>
      <w:marBottom w:val="0"/>
      <w:divBdr>
        <w:top w:val="none" w:sz="0" w:space="0" w:color="auto"/>
        <w:left w:val="none" w:sz="0" w:space="0" w:color="auto"/>
        <w:bottom w:val="none" w:sz="0" w:space="0" w:color="auto"/>
        <w:right w:val="none" w:sz="0" w:space="0" w:color="auto"/>
      </w:divBdr>
    </w:div>
    <w:div w:id="654650143">
      <w:bodyDiv w:val="1"/>
      <w:marLeft w:val="0"/>
      <w:marRight w:val="0"/>
      <w:marTop w:val="0"/>
      <w:marBottom w:val="0"/>
      <w:divBdr>
        <w:top w:val="none" w:sz="0" w:space="0" w:color="auto"/>
        <w:left w:val="none" w:sz="0" w:space="0" w:color="auto"/>
        <w:bottom w:val="none" w:sz="0" w:space="0" w:color="auto"/>
        <w:right w:val="none" w:sz="0" w:space="0" w:color="auto"/>
      </w:divBdr>
    </w:div>
    <w:div w:id="659885906">
      <w:bodyDiv w:val="1"/>
      <w:marLeft w:val="0"/>
      <w:marRight w:val="0"/>
      <w:marTop w:val="0"/>
      <w:marBottom w:val="0"/>
      <w:divBdr>
        <w:top w:val="none" w:sz="0" w:space="0" w:color="auto"/>
        <w:left w:val="none" w:sz="0" w:space="0" w:color="auto"/>
        <w:bottom w:val="none" w:sz="0" w:space="0" w:color="auto"/>
        <w:right w:val="none" w:sz="0" w:space="0" w:color="auto"/>
      </w:divBdr>
    </w:div>
    <w:div w:id="693115703">
      <w:bodyDiv w:val="1"/>
      <w:marLeft w:val="0"/>
      <w:marRight w:val="0"/>
      <w:marTop w:val="0"/>
      <w:marBottom w:val="0"/>
      <w:divBdr>
        <w:top w:val="none" w:sz="0" w:space="0" w:color="auto"/>
        <w:left w:val="none" w:sz="0" w:space="0" w:color="auto"/>
        <w:bottom w:val="none" w:sz="0" w:space="0" w:color="auto"/>
        <w:right w:val="none" w:sz="0" w:space="0" w:color="auto"/>
      </w:divBdr>
    </w:div>
    <w:div w:id="703485468">
      <w:bodyDiv w:val="1"/>
      <w:marLeft w:val="0"/>
      <w:marRight w:val="0"/>
      <w:marTop w:val="0"/>
      <w:marBottom w:val="0"/>
      <w:divBdr>
        <w:top w:val="none" w:sz="0" w:space="0" w:color="auto"/>
        <w:left w:val="none" w:sz="0" w:space="0" w:color="auto"/>
        <w:bottom w:val="none" w:sz="0" w:space="0" w:color="auto"/>
        <w:right w:val="none" w:sz="0" w:space="0" w:color="auto"/>
      </w:divBdr>
    </w:div>
    <w:div w:id="705372919">
      <w:bodyDiv w:val="1"/>
      <w:marLeft w:val="0"/>
      <w:marRight w:val="0"/>
      <w:marTop w:val="0"/>
      <w:marBottom w:val="0"/>
      <w:divBdr>
        <w:top w:val="none" w:sz="0" w:space="0" w:color="auto"/>
        <w:left w:val="none" w:sz="0" w:space="0" w:color="auto"/>
        <w:bottom w:val="none" w:sz="0" w:space="0" w:color="auto"/>
        <w:right w:val="none" w:sz="0" w:space="0" w:color="auto"/>
      </w:divBdr>
    </w:div>
    <w:div w:id="747726473">
      <w:bodyDiv w:val="1"/>
      <w:marLeft w:val="0"/>
      <w:marRight w:val="0"/>
      <w:marTop w:val="0"/>
      <w:marBottom w:val="0"/>
      <w:divBdr>
        <w:top w:val="none" w:sz="0" w:space="0" w:color="auto"/>
        <w:left w:val="none" w:sz="0" w:space="0" w:color="auto"/>
        <w:bottom w:val="none" w:sz="0" w:space="0" w:color="auto"/>
        <w:right w:val="none" w:sz="0" w:space="0" w:color="auto"/>
      </w:divBdr>
    </w:div>
    <w:div w:id="760639634">
      <w:bodyDiv w:val="1"/>
      <w:marLeft w:val="0"/>
      <w:marRight w:val="0"/>
      <w:marTop w:val="0"/>
      <w:marBottom w:val="0"/>
      <w:divBdr>
        <w:top w:val="none" w:sz="0" w:space="0" w:color="auto"/>
        <w:left w:val="none" w:sz="0" w:space="0" w:color="auto"/>
        <w:bottom w:val="none" w:sz="0" w:space="0" w:color="auto"/>
        <w:right w:val="none" w:sz="0" w:space="0" w:color="auto"/>
      </w:divBdr>
    </w:div>
    <w:div w:id="806750271">
      <w:bodyDiv w:val="1"/>
      <w:marLeft w:val="0"/>
      <w:marRight w:val="0"/>
      <w:marTop w:val="0"/>
      <w:marBottom w:val="0"/>
      <w:divBdr>
        <w:top w:val="none" w:sz="0" w:space="0" w:color="auto"/>
        <w:left w:val="none" w:sz="0" w:space="0" w:color="auto"/>
        <w:bottom w:val="none" w:sz="0" w:space="0" w:color="auto"/>
        <w:right w:val="none" w:sz="0" w:space="0" w:color="auto"/>
      </w:divBdr>
    </w:div>
    <w:div w:id="808978706">
      <w:bodyDiv w:val="1"/>
      <w:marLeft w:val="0"/>
      <w:marRight w:val="0"/>
      <w:marTop w:val="0"/>
      <w:marBottom w:val="0"/>
      <w:divBdr>
        <w:top w:val="none" w:sz="0" w:space="0" w:color="auto"/>
        <w:left w:val="none" w:sz="0" w:space="0" w:color="auto"/>
        <w:bottom w:val="none" w:sz="0" w:space="0" w:color="auto"/>
        <w:right w:val="none" w:sz="0" w:space="0" w:color="auto"/>
      </w:divBdr>
    </w:div>
    <w:div w:id="836962610">
      <w:bodyDiv w:val="1"/>
      <w:marLeft w:val="0"/>
      <w:marRight w:val="0"/>
      <w:marTop w:val="0"/>
      <w:marBottom w:val="0"/>
      <w:divBdr>
        <w:top w:val="none" w:sz="0" w:space="0" w:color="auto"/>
        <w:left w:val="none" w:sz="0" w:space="0" w:color="auto"/>
        <w:bottom w:val="none" w:sz="0" w:space="0" w:color="auto"/>
        <w:right w:val="none" w:sz="0" w:space="0" w:color="auto"/>
      </w:divBdr>
    </w:div>
    <w:div w:id="902712197">
      <w:bodyDiv w:val="1"/>
      <w:marLeft w:val="0"/>
      <w:marRight w:val="0"/>
      <w:marTop w:val="0"/>
      <w:marBottom w:val="0"/>
      <w:divBdr>
        <w:top w:val="none" w:sz="0" w:space="0" w:color="auto"/>
        <w:left w:val="none" w:sz="0" w:space="0" w:color="auto"/>
        <w:bottom w:val="none" w:sz="0" w:space="0" w:color="auto"/>
        <w:right w:val="none" w:sz="0" w:space="0" w:color="auto"/>
      </w:divBdr>
    </w:div>
    <w:div w:id="914894976">
      <w:bodyDiv w:val="1"/>
      <w:marLeft w:val="0"/>
      <w:marRight w:val="0"/>
      <w:marTop w:val="0"/>
      <w:marBottom w:val="0"/>
      <w:divBdr>
        <w:top w:val="none" w:sz="0" w:space="0" w:color="auto"/>
        <w:left w:val="none" w:sz="0" w:space="0" w:color="auto"/>
        <w:bottom w:val="none" w:sz="0" w:space="0" w:color="auto"/>
        <w:right w:val="none" w:sz="0" w:space="0" w:color="auto"/>
      </w:divBdr>
    </w:div>
    <w:div w:id="933131800">
      <w:bodyDiv w:val="1"/>
      <w:marLeft w:val="0"/>
      <w:marRight w:val="0"/>
      <w:marTop w:val="0"/>
      <w:marBottom w:val="0"/>
      <w:divBdr>
        <w:top w:val="none" w:sz="0" w:space="0" w:color="auto"/>
        <w:left w:val="none" w:sz="0" w:space="0" w:color="auto"/>
        <w:bottom w:val="none" w:sz="0" w:space="0" w:color="auto"/>
        <w:right w:val="none" w:sz="0" w:space="0" w:color="auto"/>
      </w:divBdr>
    </w:div>
    <w:div w:id="934939512">
      <w:bodyDiv w:val="1"/>
      <w:marLeft w:val="0"/>
      <w:marRight w:val="0"/>
      <w:marTop w:val="0"/>
      <w:marBottom w:val="0"/>
      <w:divBdr>
        <w:top w:val="none" w:sz="0" w:space="0" w:color="auto"/>
        <w:left w:val="none" w:sz="0" w:space="0" w:color="auto"/>
        <w:bottom w:val="none" w:sz="0" w:space="0" w:color="auto"/>
        <w:right w:val="none" w:sz="0" w:space="0" w:color="auto"/>
      </w:divBdr>
    </w:div>
    <w:div w:id="1030454361">
      <w:bodyDiv w:val="1"/>
      <w:marLeft w:val="0"/>
      <w:marRight w:val="0"/>
      <w:marTop w:val="0"/>
      <w:marBottom w:val="0"/>
      <w:divBdr>
        <w:top w:val="none" w:sz="0" w:space="0" w:color="auto"/>
        <w:left w:val="none" w:sz="0" w:space="0" w:color="auto"/>
        <w:bottom w:val="none" w:sz="0" w:space="0" w:color="auto"/>
        <w:right w:val="none" w:sz="0" w:space="0" w:color="auto"/>
      </w:divBdr>
    </w:div>
    <w:div w:id="1097211915">
      <w:bodyDiv w:val="1"/>
      <w:marLeft w:val="0"/>
      <w:marRight w:val="0"/>
      <w:marTop w:val="0"/>
      <w:marBottom w:val="0"/>
      <w:divBdr>
        <w:top w:val="none" w:sz="0" w:space="0" w:color="auto"/>
        <w:left w:val="none" w:sz="0" w:space="0" w:color="auto"/>
        <w:bottom w:val="none" w:sz="0" w:space="0" w:color="auto"/>
        <w:right w:val="none" w:sz="0" w:space="0" w:color="auto"/>
      </w:divBdr>
    </w:div>
    <w:div w:id="1172719574">
      <w:bodyDiv w:val="1"/>
      <w:marLeft w:val="0"/>
      <w:marRight w:val="0"/>
      <w:marTop w:val="0"/>
      <w:marBottom w:val="0"/>
      <w:divBdr>
        <w:top w:val="none" w:sz="0" w:space="0" w:color="auto"/>
        <w:left w:val="none" w:sz="0" w:space="0" w:color="auto"/>
        <w:bottom w:val="none" w:sz="0" w:space="0" w:color="auto"/>
        <w:right w:val="none" w:sz="0" w:space="0" w:color="auto"/>
      </w:divBdr>
    </w:div>
    <w:div w:id="1258367045">
      <w:bodyDiv w:val="1"/>
      <w:marLeft w:val="0"/>
      <w:marRight w:val="0"/>
      <w:marTop w:val="0"/>
      <w:marBottom w:val="0"/>
      <w:divBdr>
        <w:top w:val="none" w:sz="0" w:space="0" w:color="auto"/>
        <w:left w:val="none" w:sz="0" w:space="0" w:color="auto"/>
        <w:bottom w:val="none" w:sz="0" w:space="0" w:color="auto"/>
        <w:right w:val="none" w:sz="0" w:space="0" w:color="auto"/>
      </w:divBdr>
    </w:div>
    <w:div w:id="1276332763">
      <w:bodyDiv w:val="1"/>
      <w:marLeft w:val="0"/>
      <w:marRight w:val="0"/>
      <w:marTop w:val="0"/>
      <w:marBottom w:val="0"/>
      <w:divBdr>
        <w:top w:val="none" w:sz="0" w:space="0" w:color="auto"/>
        <w:left w:val="none" w:sz="0" w:space="0" w:color="auto"/>
        <w:bottom w:val="none" w:sz="0" w:space="0" w:color="auto"/>
        <w:right w:val="none" w:sz="0" w:space="0" w:color="auto"/>
      </w:divBdr>
    </w:div>
    <w:div w:id="1312905308">
      <w:bodyDiv w:val="1"/>
      <w:marLeft w:val="0"/>
      <w:marRight w:val="0"/>
      <w:marTop w:val="0"/>
      <w:marBottom w:val="0"/>
      <w:divBdr>
        <w:top w:val="none" w:sz="0" w:space="0" w:color="auto"/>
        <w:left w:val="none" w:sz="0" w:space="0" w:color="auto"/>
        <w:bottom w:val="none" w:sz="0" w:space="0" w:color="auto"/>
        <w:right w:val="none" w:sz="0" w:space="0" w:color="auto"/>
      </w:divBdr>
    </w:div>
    <w:div w:id="1318605251">
      <w:bodyDiv w:val="1"/>
      <w:marLeft w:val="0"/>
      <w:marRight w:val="0"/>
      <w:marTop w:val="0"/>
      <w:marBottom w:val="0"/>
      <w:divBdr>
        <w:top w:val="none" w:sz="0" w:space="0" w:color="auto"/>
        <w:left w:val="none" w:sz="0" w:space="0" w:color="auto"/>
        <w:bottom w:val="none" w:sz="0" w:space="0" w:color="auto"/>
        <w:right w:val="none" w:sz="0" w:space="0" w:color="auto"/>
      </w:divBdr>
    </w:div>
    <w:div w:id="1357584427">
      <w:bodyDiv w:val="1"/>
      <w:marLeft w:val="0"/>
      <w:marRight w:val="0"/>
      <w:marTop w:val="0"/>
      <w:marBottom w:val="0"/>
      <w:divBdr>
        <w:top w:val="none" w:sz="0" w:space="0" w:color="auto"/>
        <w:left w:val="none" w:sz="0" w:space="0" w:color="auto"/>
        <w:bottom w:val="none" w:sz="0" w:space="0" w:color="auto"/>
        <w:right w:val="none" w:sz="0" w:space="0" w:color="auto"/>
      </w:divBdr>
    </w:div>
    <w:div w:id="1369525173">
      <w:bodyDiv w:val="1"/>
      <w:marLeft w:val="0"/>
      <w:marRight w:val="0"/>
      <w:marTop w:val="0"/>
      <w:marBottom w:val="0"/>
      <w:divBdr>
        <w:top w:val="none" w:sz="0" w:space="0" w:color="auto"/>
        <w:left w:val="none" w:sz="0" w:space="0" w:color="auto"/>
        <w:bottom w:val="none" w:sz="0" w:space="0" w:color="auto"/>
        <w:right w:val="none" w:sz="0" w:space="0" w:color="auto"/>
      </w:divBdr>
    </w:div>
    <w:div w:id="1404639651">
      <w:bodyDiv w:val="1"/>
      <w:marLeft w:val="0"/>
      <w:marRight w:val="0"/>
      <w:marTop w:val="0"/>
      <w:marBottom w:val="0"/>
      <w:divBdr>
        <w:top w:val="none" w:sz="0" w:space="0" w:color="auto"/>
        <w:left w:val="none" w:sz="0" w:space="0" w:color="auto"/>
        <w:bottom w:val="none" w:sz="0" w:space="0" w:color="auto"/>
        <w:right w:val="none" w:sz="0" w:space="0" w:color="auto"/>
      </w:divBdr>
    </w:div>
    <w:div w:id="1421491171">
      <w:bodyDiv w:val="1"/>
      <w:marLeft w:val="0"/>
      <w:marRight w:val="0"/>
      <w:marTop w:val="0"/>
      <w:marBottom w:val="0"/>
      <w:divBdr>
        <w:top w:val="none" w:sz="0" w:space="0" w:color="auto"/>
        <w:left w:val="none" w:sz="0" w:space="0" w:color="auto"/>
        <w:bottom w:val="none" w:sz="0" w:space="0" w:color="auto"/>
        <w:right w:val="none" w:sz="0" w:space="0" w:color="auto"/>
      </w:divBdr>
    </w:div>
    <w:div w:id="1490634436">
      <w:bodyDiv w:val="1"/>
      <w:marLeft w:val="0"/>
      <w:marRight w:val="0"/>
      <w:marTop w:val="0"/>
      <w:marBottom w:val="0"/>
      <w:divBdr>
        <w:top w:val="none" w:sz="0" w:space="0" w:color="auto"/>
        <w:left w:val="none" w:sz="0" w:space="0" w:color="auto"/>
        <w:bottom w:val="none" w:sz="0" w:space="0" w:color="auto"/>
        <w:right w:val="none" w:sz="0" w:space="0" w:color="auto"/>
      </w:divBdr>
    </w:div>
    <w:div w:id="1501508669">
      <w:bodyDiv w:val="1"/>
      <w:marLeft w:val="0"/>
      <w:marRight w:val="0"/>
      <w:marTop w:val="0"/>
      <w:marBottom w:val="0"/>
      <w:divBdr>
        <w:top w:val="none" w:sz="0" w:space="0" w:color="auto"/>
        <w:left w:val="none" w:sz="0" w:space="0" w:color="auto"/>
        <w:bottom w:val="none" w:sz="0" w:space="0" w:color="auto"/>
        <w:right w:val="none" w:sz="0" w:space="0" w:color="auto"/>
      </w:divBdr>
    </w:div>
    <w:div w:id="1555240943">
      <w:bodyDiv w:val="1"/>
      <w:marLeft w:val="0"/>
      <w:marRight w:val="0"/>
      <w:marTop w:val="0"/>
      <w:marBottom w:val="0"/>
      <w:divBdr>
        <w:top w:val="none" w:sz="0" w:space="0" w:color="auto"/>
        <w:left w:val="none" w:sz="0" w:space="0" w:color="auto"/>
        <w:bottom w:val="none" w:sz="0" w:space="0" w:color="auto"/>
        <w:right w:val="none" w:sz="0" w:space="0" w:color="auto"/>
      </w:divBdr>
    </w:div>
    <w:div w:id="1577548537">
      <w:bodyDiv w:val="1"/>
      <w:marLeft w:val="0"/>
      <w:marRight w:val="0"/>
      <w:marTop w:val="0"/>
      <w:marBottom w:val="0"/>
      <w:divBdr>
        <w:top w:val="none" w:sz="0" w:space="0" w:color="auto"/>
        <w:left w:val="none" w:sz="0" w:space="0" w:color="auto"/>
        <w:bottom w:val="none" w:sz="0" w:space="0" w:color="auto"/>
        <w:right w:val="none" w:sz="0" w:space="0" w:color="auto"/>
      </w:divBdr>
    </w:div>
    <w:div w:id="1710489710">
      <w:bodyDiv w:val="1"/>
      <w:marLeft w:val="0"/>
      <w:marRight w:val="0"/>
      <w:marTop w:val="0"/>
      <w:marBottom w:val="0"/>
      <w:divBdr>
        <w:top w:val="none" w:sz="0" w:space="0" w:color="auto"/>
        <w:left w:val="none" w:sz="0" w:space="0" w:color="auto"/>
        <w:bottom w:val="none" w:sz="0" w:space="0" w:color="auto"/>
        <w:right w:val="none" w:sz="0" w:space="0" w:color="auto"/>
      </w:divBdr>
    </w:div>
    <w:div w:id="1762070504">
      <w:bodyDiv w:val="1"/>
      <w:marLeft w:val="0"/>
      <w:marRight w:val="0"/>
      <w:marTop w:val="0"/>
      <w:marBottom w:val="0"/>
      <w:divBdr>
        <w:top w:val="none" w:sz="0" w:space="0" w:color="auto"/>
        <w:left w:val="none" w:sz="0" w:space="0" w:color="auto"/>
        <w:bottom w:val="none" w:sz="0" w:space="0" w:color="auto"/>
        <w:right w:val="none" w:sz="0" w:space="0" w:color="auto"/>
      </w:divBdr>
    </w:div>
    <w:div w:id="1795103100">
      <w:bodyDiv w:val="1"/>
      <w:marLeft w:val="0"/>
      <w:marRight w:val="0"/>
      <w:marTop w:val="0"/>
      <w:marBottom w:val="0"/>
      <w:divBdr>
        <w:top w:val="none" w:sz="0" w:space="0" w:color="auto"/>
        <w:left w:val="none" w:sz="0" w:space="0" w:color="auto"/>
        <w:bottom w:val="none" w:sz="0" w:space="0" w:color="auto"/>
        <w:right w:val="none" w:sz="0" w:space="0" w:color="auto"/>
      </w:divBdr>
    </w:div>
    <w:div w:id="1808743269">
      <w:bodyDiv w:val="1"/>
      <w:marLeft w:val="0"/>
      <w:marRight w:val="0"/>
      <w:marTop w:val="0"/>
      <w:marBottom w:val="0"/>
      <w:divBdr>
        <w:top w:val="none" w:sz="0" w:space="0" w:color="auto"/>
        <w:left w:val="none" w:sz="0" w:space="0" w:color="auto"/>
        <w:bottom w:val="none" w:sz="0" w:space="0" w:color="auto"/>
        <w:right w:val="none" w:sz="0" w:space="0" w:color="auto"/>
      </w:divBdr>
    </w:div>
    <w:div w:id="1812362757">
      <w:bodyDiv w:val="1"/>
      <w:marLeft w:val="0"/>
      <w:marRight w:val="0"/>
      <w:marTop w:val="0"/>
      <w:marBottom w:val="0"/>
      <w:divBdr>
        <w:top w:val="none" w:sz="0" w:space="0" w:color="auto"/>
        <w:left w:val="none" w:sz="0" w:space="0" w:color="auto"/>
        <w:bottom w:val="none" w:sz="0" w:space="0" w:color="auto"/>
        <w:right w:val="none" w:sz="0" w:space="0" w:color="auto"/>
      </w:divBdr>
    </w:div>
    <w:div w:id="1838691929">
      <w:bodyDiv w:val="1"/>
      <w:marLeft w:val="0"/>
      <w:marRight w:val="0"/>
      <w:marTop w:val="0"/>
      <w:marBottom w:val="0"/>
      <w:divBdr>
        <w:top w:val="none" w:sz="0" w:space="0" w:color="auto"/>
        <w:left w:val="none" w:sz="0" w:space="0" w:color="auto"/>
        <w:bottom w:val="none" w:sz="0" w:space="0" w:color="auto"/>
        <w:right w:val="none" w:sz="0" w:space="0" w:color="auto"/>
      </w:divBdr>
    </w:div>
    <w:div w:id="1934123398">
      <w:bodyDiv w:val="1"/>
      <w:marLeft w:val="0"/>
      <w:marRight w:val="0"/>
      <w:marTop w:val="0"/>
      <w:marBottom w:val="0"/>
      <w:divBdr>
        <w:top w:val="none" w:sz="0" w:space="0" w:color="auto"/>
        <w:left w:val="none" w:sz="0" w:space="0" w:color="auto"/>
        <w:bottom w:val="none" w:sz="0" w:space="0" w:color="auto"/>
        <w:right w:val="none" w:sz="0" w:space="0" w:color="auto"/>
      </w:divBdr>
    </w:div>
    <w:div w:id="1970360549">
      <w:bodyDiv w:val="1"/>
      <w:marLeft w:val="0"/>
      <w:marRight w:val="0"/>
      <w:marTop w:val="0"/>
      <w:marBottom w:val="0"/>
      <w:divBdr>
        <w:top w:val="none" w:sz="0" w:space="0" w:color="auto"/>
        <w:left w:val="none" w:sz="0" w:space="0" w:color="auto"/>
        <w:bottom w:val="none" w:sz="0" w:space="0" w:color="auto"/>
        <w:right w:val="none" w:sz="0" w:space="0" w:color="auto"/>
      </w:divBdr>
    </w:div>
    <w:div w:id="209138562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hyperlink" Target="http://www.pocsports.com/" TargetMode="External"/><Relationship Id="rId15" Type="http://schemas.openxmlformats.org/officeDocument/2006/relationships/hyperlink" Target="https://celum.pocsports.com/smartViews/view?view=POCISPOaward" TargetMode="External"/><Relationship Id="rId16" Type="http://schemas.openxmlformats.org/officeDocument/2006/relationships/header" Target="header1.xml"/><Relationship Id="rId17" Type="http://schemas.openxmlformats.org/officeDocument/2006/relationships/footer" Target="footer1.xml"/><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 Id="rId9" Type="http://schemas.openxmlformats.org/officeDocument/2006/relationships/image" Target="media/image3.png"/><Relationship Id="rId10" Type="http://schemas.openxmlformats.org/officeDocument/2006/relationships/image" Target="media/image4.png"/></Relationships>
</file>

<file path=word/_rels/footer1.xml.rels><?xml version="1.0" encoding="UTF-8" standalone="yes"?>
<Relationships xmlns="http://schemas.openxmlformats.org/package/2006/relationships"><Relationship Id="rId1" Type="http://schemas.openxmlformats.org/officeDocument/2006/relationships/image" Target="media/image9.jpg"/></Relationships>
</file>

<file path=word/_rels/header1.xml.rels><?xml version="1.0" encoding="UTF-8" standalone="yes"?>
<Relationships xmlns="http://schemas.openxmlformats.org/package/2006/relationships"><Relationship Id="rId1" Type="http://schemas.openxmlformats.org/officeDocument/2006/relationships/image" Target="media/image8.jp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Pages>
  <Words>988</Words>
  <Characters>6228</Characters>
  <Application>Microsoft Macintosh Word</Application>
  <DocSecurity>8</DocSecurity>
  <Lines>51</Lines>
  <Paragraphs>14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7202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cp:lastPrinted>2019-07-20T13:16:00Z</cp:lastPrinted>
  <dcterms:created xsi:type="dcterms:W3CDTF">2020-07-08T07:26:00Z</dcterms:created>
  <dcterms:modified xsi:type="dcterms:W3CDTF">2021-01-25T12:40:00Z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-50683914</vt:i4>
  </property>
  <property fmtid="{D5CDD505-2E9C-101B-9397-08002B2CF9AE}" pid="3" name="_NewReviewCycle">
    <vt:lpwstr/>
  </property>
  <property fmtid="{D5CDD505-2E9C-101B-9397-08002B2CF9AE}" pid="4" name="_PreviousAdHocReviewCycleID">
    <vt:i4>161273217</vt:i4>
  </property>
</Properties>
</file>